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FF" w:rsidRPr="00A1305F" w:rsidRDefault="00DD5CFF" w:rsidP="00DD5CFF">
      <w:pPr>
        <w:spacing w:line="240" w:lineRule="auto"/>
        <w:rPr>
          <w:rFonts w:ascii="Arial Narrow" w:hAnsi="Arial Narrow" w:cstheme="minorHAnsi"/>
          <w:bCs/>
          <w:sz w:val="20"/>
          <w:szCs w:val="20"/>
          <w:lang w:val="et-EE"/>
        </w:rPr>
      </w:pPr>
      <w:r w:rsidRPr="00A1305F">
        <w:rPr>
          <w:rFonts w:ascii="Arial Narrow" w:hAnsi="Arial Narrow" w:cstheme="minorHAnsi"/>
          <w:bCs/>
          <w:sz w:val="20"/>
          <w:szCs w:val="20"/>
          <w:lang w:val="et-EE"/>
        </w:rPr>
        <w:t>8. tööleht</w:t>
      </w:r>
      <w:r w:rsidR="00A1305F" w:rsidRPr="00A1305F">
        <w:rPr>
          <w:rFonts w:ascii="Arial Narrow" w:hAnsi="Arial Narrow" w:cstheme="minorHAnsi"/>
          <w:bCs/>
          <w:sz w:val="20"/>
          <w:szCs w:val="20"/>
          <w:lang w:val="et-EE"/>
        </w:rPr>
        <w:t xml:space="preserve"> (</w:t>
      </w:r>
      <w:r w:rsidR="00A1305F" w:rsidRPr="00A1305F">
        <w:rPr>
          <w:rFonts w:ascii="Arial Narrow" w:hAnsi="Arial Narrow"/>
          <w:i/>
          <w:sz w:val="20"/>
          <w:szCs w:val="20"/>
        </w:rPr>
        <w:t xml:space="preserve">2022/2023. </w:t>
      </w:r>
      <w:proofErr w:type="spellStart"/>
      <w:proofErr w:type="gramStart"/>
      <w:r w:rsidR="00A1305F" w:rsidRPr="00A1305F">
        <w:rPr>
          <w:rFonts w:ascii="Arial Narrow" w:hAnsi="Arial Narrow"/>
          <w:i/>
          <w:sz w:val="20"/>
          <w:szCs w:val="20"/>
        </w:rPr>
        <w:t>õa</w:t>
      </w:r>
      <w:proofErr w:type="spellEnd"/>
      <w:r w:rsidR="00A1305F" w:rsidRPr="00A1305F">
        <w:rPr>
          <w:rFonts w:ascii="Arial Narrow" w:hAnsi="Arial Narrow"/>
          <w:i/>
          <w:sz w:val="20"/>
          <w:szCs w:val="20"/>
        </w:rPr>
        <w:t>-</w:t>
      </w:r>
      <w:proofErr w:type="gramEnd"/>
      <w:r w:rsidR="00A1305F" w:rsidRPr="00A1305F">
        <w:rPr>
          <w:rFonts w:ascii="Arial Narrow" w:hAnsi="Arial Narrow"/>
          <w:i/>
          <w:sz w:val="20"/>
          <w:szCs w:val="20"/>
        </w:rPr>
        <w:t>l</w:t>
      </w:r>
      <w:r w:rsidR="00A1305F" w:rsidRPr="00A1305F">
        <w:rPr>
          <w:rFonts w:ascii="Arial Narrow" w:hAnsi="Arial Narrow"/>
          <w:i/>
          <w:sz w:val="20"/>
          <w:szCs w:val="20"/>
        </w:rPr>
        <w:t>)</w:t>
      </w:r>
      <w:r w:rsidRPr="00A1305F">
        <w:rPr>
          <w:rFonts w:ascii="Arial Narrow" w:hAnsi="Arial Narrow" w:cstheme="minorHAnsi"/>
          <w:bCs/>
          <w:sz w:val="20"/>
          <w:szCs w:val="20"/>
          <w:lang w:val="et-EE"/>
        </w:rPr>
        <w:t xml:space="preserve">: </w:t>
      </w:r>
      <w:r w:rsidRPr="00A1305F">
        <w:rPr>
          <w:rFonts w:ascii="Arial Narrow" w:hAnsi="Arial Narrow" w:cstheme="minorHAnsi"/>
          <w:b/>
          <w:bCs/>
          <w:sz w:val="20"/>
          <w:szCs w:val="20"/>
          <w:u w:val="single"/>
          <w:lang w:val="et-EE"/>
        </w:rPr>
        <w:t>VABARIIGI VALITSUS</w:t>
      </w:r>
      <w:r w:rsidR="009C700F" w:rsidRPr="00A1305F">
        <w:rPr>
          <w:rFonts w:ascii="Arial Narrow" w:hAnsi="Arial Narrow" w:cstheme="minorHAnsi"/>
          <w:b/>
          <w:bCs/>
          <w:sz w:val="20"/>
          <w:szCs w:val="20"/>
          <w:lang w:val="et-EE"/>
        </w:rPr>
        <w:t xml:space="preserve">   </w:t>
      </w:r>
      <w:r w:rsidR="009C700F" w:rsidRPr="00A1305F">
        <w:rPr>
          <w:rFonts w:ascii="Arial Narrow" w:hAnsi="Arial Narrow" w:cstheme="minorHAnsi"/>
          <w:bCs/>
          <w:sz w:val="20"/>
          <w:szCs w:val="20"/>
          <w:lang w:val="et-EE"/>
        </w:rPr>
        <w:t xml:space="preserve">Õpilase nimi: </w:t>
      </w:r>
      <w:bookmarkStart w:id="0" w:name="_GoBack"/>
      <w:bookmarkEnd w:id="0"/>
    </w:p>
    <w:p w:rsidR="00DD5CFF" w:rsidRPr="00DD5CFF" w:rsidRDefault="00DD5CFF" w:rsidP="00DD5CFF">
      <w:pPr>
        <w:spacing w:line="240" w:lineRule="auto"/>
        <w:rPr>
          <w:rFonts w:ascii="Arial Narrow" w:hAnsi="Arial Narrow" w:cstheme="minorHAnsi"/>
          <w:bCs/>
          <w:lang w:val="et-EE"/>
        </w:rPr>
      </w:pPr>
      <w:r w:rsidRPr="00DD5CFF">
        <w:rPr>
          <w:rFonts w:ascii="Arial Narrow" w:hAnsi="Arial Narrow" w:cstheme="minorHAnsi"/>
          <w:b/>
          <w:bCs/>
          <w:lang w:val="et-EE"/>
        </w:rPr>
        <w:t>I Lühikokkuvõte teemast.</w:t>
      </w:r>
      <w:r w:rsidRPr="00DD5CFF">
        <w:rPr>
          <w:rFonts w:ascii="Arial Narrow" w:hAnsi="Arial Narrow" w:cstheme="minorHAnsi"/>
          <w:bCs/>
          <w:i/>
          <w:lang w:val="et-EE"/>
        </w:rPr>
        <w:t xml:space="preserve"> Lünki täites otsi infot õpikust ja valitsuse koduleheküljelt</w:t>
      </w:r>
      <w:r w:rsidRPr="00DD5CFF">
        <w:rPr>
          <w:rFonts w:ascii="Arial Narrow" w:hAnsi="Arial Narrow" w:cstheme="minorHAnsi"/>
          <w:bCs/>
          <w:lang w:val="et-EE"/>
        </w:rPr>
        <w:t xml:space="preserve"> </w:t>
      </w:r>
      <w:hyperlink r:id="rId6" w:history="1">
        <w:r w:rsidRPr="00DD5CFF">
          <w:rPr>
            <w:rStyle w:val="Hperlink"/>
            <w:rFonts w:ascii="Arial Narrow" w:hAnsi="Arial Narrow" w:cstheme="minorHAnsi"/>
            <w:bCs/>
            <w:lang w:val="et-EE"/>
          </w:rPr>
          <w:t>www.valitsus.ee</w:t>
        </w:r>
      </w:hyperlink>
      <w:r w:rsidRPr="00DD5CFF">
        <w:rPr>
          <w:rFonts w:ascii="Arial Narrow" w:hAnsi="Arial Narrow" w:cstheme="minorHAnsi"/>
          <w:bCs/>
          <w:lang w:val="et-EE"/>
        </w:rPr>
        <w:t xml:space="preserve">. 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Valitsuse moodustamisel on parteide eesmärk saada ___________________________ parlamendis.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Eestis on tava, et president teeb ettepaneku valitsuse moodustamiseks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USA- s vastutavad valituse liikmed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___________________________ees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Erinevalt enamusvalitsusest puudub vähemusvalitsusel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___________________________toetus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 xml:space="preserve"> parlamendis.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___________________________korraldab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 xml:space="preserve"> valitsuse ja peaministri ___________________________ ja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USA-s võib president valitsuse liikmeid ainuisikuliselt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Ministeeriumi igapäevast tööd juhib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lastRenderedPageBreak/>
        <w:t xml:space="preserve">Riigi Teatajat annab välja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___________________________ jooksul on Eesti meedia kriitika valitsuse aadressile üpris leebe.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Riigikantseleid juhib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 xml:space="preserve">, kelle nimetab ja vabastab ametist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___________________________ võib avaldada umbusaldust valitsusele või peaministrile.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Nimetatud umbusalduse õnnestumiseks on tarvis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Valitsuse istungite ja kabinetinõupidamiste toimumisest teavitab avalikkust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Valitsuse õigusaktid avaldatakse RT-s  ______________  jooksul pärast nende allkirjastamist.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  <w:sectPr w:rsidR="00DD5CFF" w:rsidRPr="00DD5CFF" w:rsidSect="00DD5CFF">
          <w:type w:val="continuous"/>
          <w:pgSz w:w="12240" w:h="15840"/>
          <w:pgMar w:top="340" w:right="340" w:bottom="340" w:left="340" w:header="708" w:footer="708" w:gutter="0"/>
          <w:cols w:num="2" w:space="708"/>
          <w:docGrid w:linePitch="360"/>
        </w:sectPr>
      </w:pPr>
      <w:r w:rsidRPr="00DD5CFF">
        <w:rPr>
          <w:rFonts w:ascii="Arial Narrow" w:hAnsi="Arial Narrow" w:cstheme="minorHAnsi"/>
          <w:bCs/>
          <w:lang w:val="et-EE"/>
        </w:rPr>
        <w:t>Igale valitsuse otsusele eelneb eeltöö, mida korraldavad ___________________________ ja  ___________________________</w:t>
      </w:r>
    </w:p>
    <w:p w:rsidR="00DB6C7D" w:rsidRPr="00DD5CFF" w:rsidRDefault="00DD5CFF" w:rsidP="00DD5CFF">
      <w:pPr>
        <w:spacing w:line="240" w:lineRule="auto"/>
        <w:rPr>
          <w:rFonts w:ascii="Arial Narrow" w:hAnsi="Arial Narrow"/>
          <w:i/>
          <w:sz w:val="20"/>
          <w:szCs w:val="20"/>
          <w:lang w:val="et-EE"/>
        </w:rPr>
      </w:pPr>
      <w:r w:rsidRPr="00DD5CFF">
        <w:rPr>
          <w:rFonts w:ascii="Arial Narrow" w:hAnsi="Arial Narrow"/>
          <w:b/>
          <w:sz w:val="20"/>
          <w:szCs w:val="20"/>
          <w:lang w:val="et-EE"/>
        </w:rPr>
        <w:lastRenderedPageBreak/>
        <w:t>II Ministrite vastutusala.</w:t>
      </w:r>
      <w:r>
        <w:rPr>
          <w:rFonts w:ascii="Arial Narrow" w:hAnsi="Arial Narrow"/>
          <w:i/>
          <w:sz w:val="20"/>
          <w:szCs w:val="20"/>
          <w:lang w:val="et-EE"/>
        </w:rPr>
        <w:t xml:space="preserve"> </w:t>
      </w:r>
      <w:r w:rsidRPr="00DD5CFF">
        <w:rPr>
          <w:rFonts w:ascii="Arial Narrow" w:hAnsi="Arial Narrow"/>
          <w:i/>
          <w:sz w:val="20"/>
          <w:szCs w:val="20"/>
          <w:lang w:val="et-EE"/>
        </w:rPr>
        <w:t>J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>ag</w:t>
      </w:r>
      <w:r w:rsidR="00DB6C7D" w:rsidRPr="00DD5CFF">
        <w:rPr>
          <w:rFonts w:ascii="Arial Narrow" w:hAnsi="Arial Narrow"/>
          <w:i/>
          <w:sz w:val="20"/>
          <w:szCs w:val="20"/>
          <w:lang w:val="et-EE"/>
        </w:rPr>
        <w:t xml:space="preserve">a igale ministrile </w:t>
      </w:r>
      <w:r w:rsidR="007032C9" w:rsidRPr="00DD5CFF">
        <w:rPr>
          <w:rFonts w:ascii="Arial Narrow" w:hAnsi="Arial Narrow"/>
          <w:i/>
          <w:sz w:val="20"/>
          <w:szCs w:val="20"/>
          <w:u w:val="single"/>
          <w:lang w:val="et-EE"/>
        </w:rPr>
        <w:t>kolm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 xml:space="preserve"> ülesannet </w:t>
      </w:r>
      <w:r w:rsidR="00DB6C7D" w:rsidRPr="00DD5CFF">
        <w:rPr>
          <w:rFonts w:ascii="Arial Narrow" w:hAnsi="Arial Narrow"/>
          <w:i/>
          <w:sz w:val="20"/>
          <w:szCs w:val="20"/>
          <w:lang w:val="et-EE"/>
        </w:rPr>
        <w:t xml:space="preserve">selliselt, et kirjutad tabelisse vastavad numbrid. Kõige rohkem leiad infot valitsuse koduleheküljelt </w:t>
      </w:r>
      <w:hyperlink r:id="rId7" w:history="1">
        <w:r w:rsidR="00DB6C7D" w:rsidRPr="00DD5CFF">
          <w:rPr>
            <w:rStyle w:val="Hperlink"/>
            <w:rFonts w:ascii="Arial Narrow" w:hAnsi="Arial Narrow"/>
            <w:i/>
            <w:sz w:val="20"/>
            <w:szCs w:val="20"/>
            <w:lang w:val="et-EE"/>
          </w:rPr>
          <w:t>www.valitsus.ee</w:t>
        </w:r>
      </w:hyperlink>
      <w:r w:rsidR="009C602B" w:rsidRPr="00DD5CFF">
        <w:rPr>
          <w:rStyle w:val="Hperlink"/>
          <w:rFonts w:ascii="Arial Narrow" w:hAnsi="Arial Narrow"/>
          <w:i/>
          <w:color w:val="auto"/>
          <w:sz w:val="20"/>
          <w:szCs w:val="20"/>
          <w:u w:val="none"/>
          <w:lang w:val="et-EE"/>
        </w:rPr>
        <w:t>, kuid võid otsida ka mujalt.</w:t>
      </w:r>
      <w:r w:rsidR="00DB6C7D" w:rsidRPr="00DD5CFF">
        <w:rPr>
          <w:rFonts w:ascii="Arial Narrow" w:hAnsi="Arial Narrow"/>
          <w:i/>
          <w:sz w:val="20"/>
          <w:szCs w:val="20"/>
          <w:lang w:val="et-EE"/>
        </w:rPr>
        <w:t xml:space="preserve"> 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 xml:space="preserve">Kirjuta ameti juurde </w:t>
      </w:r>
      <w:r w:rsidRPr="00DD5CFF">
        <w:rPr>
          <w:rFonts w:ascii="Arial Narrow" w:hAnsi="Arial Narrow"/>
          <w:i/>
          <w:sz w:val="20"/>
          <w:szCs w:val="20"/>
          <w:lang w:val="et-EE"/>
        </w:rPr>
        <w:t xml:space="preserve">ka 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 xml:space="preserve">ministri </w:t>
      </w:r>
      <w:r w:rsidR="007032C9" w:rsidRPr="0044760D">
        <w:rPr>
          <w:rFonts w:ascii="Arial Narrow" w:hAnsi="Arial Narrow"/>
          <w:b/>
          <w:i/>
          <w:sz w:val="20"/>
          <w:szCs w:val="20"/>
          <w:lang w:val="et-EE"/>
        </w:rPr>
        <w:t>nimi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>!</w:t>
      </w:r>
    </w:p>
    <w:tbl>
      <w:tblPr>
        <w:tblStyle w:val="Kontuurtabel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DB6C7D" w:rsidRPr="00DD5CFF" w:rsidTr="009C700F">
        <w:tc>
          <w:tcPr>
            <w:tcW w:w="3686" w:type="dxa"/>
          </w:tcPr>
          <w:p w:rsidR="00DB6C7D" w:rsidRPr="009C700F" w:rsidRDefault="00DB6C7D" w:rsidP="00DD5CFF">
            <w:pPr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</w:pPr>
            <w:r w:rsidRPr="009C700F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>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i/>
                <w:sz w:val="20"/>
                <w:szCs w:val="20"/>
                <w:lang w:val="et-EE"/>
              </w:rPr>
            </w:pPr>
            <w:r w:rsidRPr="009C700F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>ÜLESANDED</w:t>
            </w:r>
            <w:r w:rsidR="004C620F" w:rsidRPr="00DD5CFF">
              <w:rPr>
                <w:rFonts w:ascii="Arial Narrow" w:hAnsi="Arial Narrow"/>
                <w:i/>
                <w:sz w:val="20"/>
                <w:szCs w:val="20"/>
                <w:lang w:val="et-EE"/>
              </w:rPr>
              <w:t xml:space="preserve"> (numbrid)</w:t>
            </w: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peaminister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siseminister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kultuuriminister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riigihalduse 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 xml:space="preserve">majandus- ja </w:t>
            </w:r>
            <w:proofErr w:type="spellStart"/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taristuminister</w:t>
            </w:r>
            <w:proofErr w:type="spellEnd"/>
          </w:p>
          <w:p w:rsidR="007032C9" w:rsidRPr="00DD5CFF" w:rsidRDefault="007032C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kaitseminister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5D067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sotsiaal</w:t>
            </w:r>
            <w:r w:rsidR="00431B70">
              <w:rPr>
                <w:rFonts w:ascii="Arial Narrow" w:hAnsi="Arial Narrow"/>
                <w:sz w:val="20"/>
                <w:szCs w:val="20"/>
                <w:lang w:val="et-EE"/>
              </w:rPr>
              <w:t>kaitse</w:t>
            </w:r>
            <w:r w:rsidR="00DB6C7D" w:rsidRPr="00DD5CFF">
              <w:rPr>
                <w:rFonts w:ascii="Arial Narrow" w:hAnsi="Arial Narrow"/>
                <w:sz w:val="20"/>
                <w:szCs w:val="20"/>
                <w:lang w:val="et-EE"/>
              </w:rPr>
              <w:t>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haridus- ja teadusminister</w:t>
            </w:r>
          </w:p>
          <w:p w:rsidR="007032C9" w:rsidRPr="00DD5CFF" w:rsidRDefault="007032C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431B70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>
              <w:rPr>
                <w:rFonts w:ascii="Arial Narrow" w:hAnsi="Arial Narrow"/>
                <w:sz w:val="20"/>
                <w:szCs w:val="20"/>
                <w:lang w:val="et-EE"/>
              </w:rPr>
              <w:t xml:space="preserve">tervise- ja tööminister 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ettevõtlus- ja infotehnoloogiaminister</w:t>
            </w:r>
          </w:p>
          <w:p w:rsidR="007032C9" w:rsidRPr="00DD5CFF" w:rsidRDefault="007032C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keskkonnaminister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välisminister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maaeluminister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justiitsminister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rahandusminister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</w:tbl>
    <w:p w:rsidR="009C602B" w:rsidRPr="00DD5CFF" w:rsidRDefault="009C602B" w:rsidP="00DD5CFF">
      <w:pPr>
        <w:pStyle w:val="Loendilik"/>
        <w:spacing w:line="240" w:lineRule="auto"/>
        <w:ind w:left="786"/>
        <w:rPr>
          <w:rFonts w:ascii="Arial Narrow" w:hAnsi="Arial Narrow"/>
          <w:sz w:val="20"/>
          <w:szCs w:val="20"/>
          <w:lang w:val="et-EE"/>
        </w:rPr>
      </w:pP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migratsiooniga seotud küsimuste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avaliku teenistuse koordineerimise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esindab Eestit Euroopa Ülemkogu istungitel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juhib Kultuurkapitali nõukogu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koordineerib riigi eelarve ja maksupoliitikat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koordineerib keskkonna- ja looduskaitset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tehnoloogilise arendustegevuse eest </w:t>
      </w:r>
    </w:p>
    <w:p w:rsidR="00150A54" w:rsidRPr="009C700F" w:rsidRDefault="00150A54" w:rsidP="00150A54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tegeleb</w:t>
      </w:r>
      <w:proofErr w:type="spellEnd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pensioniebavõrdsuse</w:t>
      </w:r>
      <w:proofErr w:type="spellEnd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vähendamisega</w:t>
      </w:r>
      <w:proofErr w:type="spellEnd"/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ühistranspordiga seotud küsimuste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juhib valitsuse uimastiennetuse komisjoni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riigikaitse korraldamise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juhatab valitsuse istungeid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</w:t>
      </w:r>
      <w:r w:rsidRPr="009C700F">
        <w:rPr>
          <w:rFonts w:ascii="Arial Narrow" w:hAnsi="Arial Narrow"/>
          <w:sz w:val="19"/>
          <w:szCs w:val="19"/>
        </w:rPr>
        <w:t xml:space="preserve">keskkonnaharidust edendava koostöö arendamise eest haridus- ja teadusministeeriumiga </w:t>
      </w:r>
    </w:p>
    <w:p w:rsidR="009C602B" w:rsidRPr="009C700F" w:rsidRDefault="00B14AE6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lastRenderedPageBreak/>
        <w:t>vastutab</w:t>
      </w:r>
      <w:proofErr w:type="spellEnd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üleriikliku</w:t>
      </w:r>
      <w:proofErr w:type="spellEnd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vaktsineerimise</w:t>
      </w:r>
      <w:proofErr w:type="spellEnd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korraldamise</w:t>
      </w:r>
      <w:proofErr w:type="spellEnd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eest</w:t>
      </w:r>
      <w:proofErr w:type="spellEnd"/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tegeleb ettevõtluse regionaalse arengu alaste küsimustega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tegeleb riigihangetega seotud küsimustega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kinnitab objektide kultuurimälestisteks tunnistamise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teeb vajaduse korral presidendile ettepaneku muuta valitsuse koosseisu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korraldab piirivalvega seotud küsimusi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kavandatakse ja viiakse ellu riigi maksu- ja tollipoliitikat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esitab valitsusele taotlusi suursaadikute ametissenimetamiseks ning tagasikutsumiseks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noortepoliitika tõhusa arengu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koordineerib </w:t>
      </w:r>
      <w:r w:rsidRPr="009C700F">
        <w:rPr>
          <w:rFonts w:ascii="Arial Narrow" w:hAnsi="Arial Narrow"/>
          <w:sz w:val="19"/>
          <w:szCs w:val="19"/>
          <w:lang w:val="fi-FI"/>
        </w:rPr>
        <w:t>Eesti välissuhetega seonduvaid valdkondi ja esinda</w:t>
      </w:r>
      <w:r w:rsidR="004C620F" w:rsidRPr="009C700F">
        <w:rPr>
          <w:rFonts w:ascii="Arial Narrow" w:hAnsi="Arial Narrow"/>
          <w:sz w:val="19"/>
          <w:szCs w:val="19"/>
          <w:lang w:val="et-EE"/>
        </w:rPr>
        <w:t>b</w:t>
      </w:r>
      <w:r w:rsidRPr="009C700F">
        <w:rPr>
          <w:rFonts w:ascii="Arial Narrow" w:hAnsi="Arial Narrow"/>
          <w:sz w:val="19"/>
          <w:szCs w:val="19"/>
          <w:lang w:val="fi-FI"/>
        </w:rPr>
        <w:t xml:space="preserve"> Eestit välissuhtlemises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arendab rahvusvahelist kaitsealast koostööd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loob eeldused kultuurilise mitmekesisuse arenguks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tegeleb regionaalarengu ja regionaalhalduse kavandamisega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nimetab ametisse väeliikide ülemad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>töötab põllumajanduse jätkusuutliku arengu nimel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riigi infosüsteemide arendamise ja koordineerimise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koordineerib teadustegevuse kõrge taseme tagamist </w:t>
      </w:r>
    </w:p>
    <w:p w:rsidR="00D271B0" w:rsidRPr="00DD5CFF" w:rsidRDefault="004B50F2" w:rsidP="00D271B0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20"/>
          <w:szCs w:val="20"/>
          <w:lang w:val="et-EE"/>
        </w:rPr>
      </w:pPr>
      <w:proofErr w:type="spellStart"/>
      <w:r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>aitab</w:t>
      </w:r>
      <w:proofErr w:type="spellEnd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>kaasa</w:t>
      </w:r>
      <w:proofErr w:type="spellEnd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>positiivsetele</w:t>
      </w:r>
      <w:proofErr w:type="spellEnd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>muutustele</w:t>
      </w:r>
      <w:proofErr w:type="spellEnd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>rahvastiku</w:t>
      </w:r>
      <w:proofErr w:type="spellEnd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271B0">
        <w:rPr>
          <w:rFonts w:ascii="Arial Narrow" w:hAnsi="Arial Narrow" w:cs="Arial"/>
          <w:color w:val="202020"/>
          <w:sz w:val="20"/>
          <w:szCs w:val="20"/>
          <w:shd w:val="clear" w:color="auto" w:fill="FFFFFF"/>
        </w:rPr>
        <w:t>tervises</w:t>
      </w:r>
      <w:proofErr w:type="spellEnd"/>
    </w:p>
    <w:p w:rsidR="00B14AE6" w:rsidRPr="00B14AE6" w:rsidRDefault="00B14AE6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>
        <w:rPr>
          <w:rFonts w:ascii="Arial Narrow" w:hAnsi="Arial Narrow"/>
          <w:sz w:val="20"/>
          <w:szCs w:val="20"/>
          <w:lang w:val="et-EE"/>
        </w:rPr>
        <w:t>tegutseb vaimse tervise teenuste parema korraldamise nimel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juhib riigi </w:t>
      </w:r>
      <w:r w:rsidR="00D271B0">
        <w:rPr>
          <w:rFonts w:ascii="Arial Narrow" w:hAnsi="Arial Narrow"/>
          <w:sz w:val="19"/>
          <w:szCs w:val="19"/>
          <w:lang w:val="et-EE"/>
        </w:rPr>
        <w:t>majanduspoliitika väljatöötamist</w:t>
      </w:r>
      <w:r w:rsidRPr="009C700F">
        <w:rPr>
          <w:rFonts w:ascii="Arial Narrow" w:hAnsi="Arial Narrow"/>
          <w:sz w:val="19"/>
          <w:szCs w:val="19"/>
          <w:lang w:val="et-EE"/>
        </w:rPr>
        <w:t xml:space="preserve">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edendatakse laste õiguseid ja perede elukvaliteeti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keelepoliitika arengu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teeb teenistuslikku järelevalvet prokuratuuri üle </w:t>
      </w:r>
    </w:p>
    <w:p w:rsidR="00D271B0" w:rsidRPr="00D271B0" w:rsidRDefault="00D271B0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>
        <w:rPr>
          <w:rFonts w:ascii="Arial Narrow" w:hAnsi="Arial Narrow"/>
          <w:sz w:val="20"/>
          <w:szCs w:val="20"/>
          <w:lang w:val="et-EE"/>
        </w:rPr>
        <w:t xml:space="preserve">vastutab tervise digitaalsete teenuste korraldamise ja e-tervise strateegia elluviimise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nimetab Eesti esindajad Euroopa Toiduohutusametis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koordineeritakse ja korraldatakse võitlust kuritegevuse vastu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koordineeritakse looduskasutust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esindab Eestit Euroopa Liidu välisasjade nõukogus </w:t>
      </w:r>
      <w:r w:rsidRPr="009C700F">
        <w:rPr>
          <w:rStyle w:val="Tugev"/>
          <w:rFonts w:ascii="Arial Narrow" w:hAnsi="Arial Narrow"/>
          <w:b w:val="0"/>
          <w:sz w:val="19"/>
          <w:szCs w:val="19"/>
        </w:rPr>
        <w:t>väliskaubanduse</w:t>
      </w:r>
      <w:r w:rsidRPr="009C700F">
        <w:rPr>
          <w:rFonts w:ascii="Arial Narrow" w:hAnsi="Arial Narrow"/>
          <w:sz w:val="19"/>
          <w:szCs w:val="19"/>
        </w:rPr>
        <w:t xml:space="preserve"> küsimustes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nimetab ametisse Eesti konsulaarasutuste juhte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vastutab selle eest, kuidas viiakse ellu kalanduspoliitikat </w:t>
      </w:r>
    </w:p>
    <w:p w:rsidR="005D0679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nimetab ametisse ja vabastab ametist vanglate direktorid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proofErr w:type="spellStart"/>
      <w:r w:rsidRPr="009C700F">
        <w:rPr>
          <w:rFonts w:ascii="Arial Narrow" w:hAnsi="Arial Narrow"/>
          <w:sz w:val="19"/>
          <w:szCs w:val="19"/>
        </w:rPr>
        <w:t>seisab</w:t>
      </w:r>
      <w:proofErr w:type="spellEnd"/>
      <w:r w:rsidRPr="009C700F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C700F">
        <w:rPr>
          <w:rFonts w:ascii="Arial Narrow" w:hAnsi="Arial Narrow"/>
          <w:sz w:val="19"/>
          <w:szCs w:val="19"/>
        </w:rPr>
        <w:t>hea</w:t>
      </w:r>
      <w:proofErr w:type="spellEnd"/>
      <w:r w:rsidRPr="009C700F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C700F">
        <w:rPr>
          <w:rFonts w:ascii="Arial Narrow" w:hAnsi="Arial Narrow"/>
          <w:sz w:val="19"/>
          <w:szCs w:val="19"/>
        </w:rPr>
        <w:t>selle</w:t>
      </w:r>
      <w:proofErr w:type="spellEnd"/>
      <w:r w:rsidRPr="009C700F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C700F">
        <w:rPr>
          <w:rFonts w:ascii="Arial Narrow" w:hAnsi="Arial Narrow"/>
          <w:sz w:val="19"/>
          <w:szCs w:val="19"/>
        </w:rPr>
        <w:t>eest</w:t>
      </w:r>
      <w:proofErr w:type="spellEnd"/>
      <w:r w:rsidRPr="009C700F">
        <w:rPr>
          <w:rFonts w:ascii="Arial Narrow" w:hAnsi="Arial Narrow"/>
          <w:sz w:val="19"/>
          <w:szCs w:val="19"/>
        </w:rPr>
        <w:t>, et riigi maksusüsteem oleks stabiilne</w:t>
      </w:r>
      <w:r w:rsidRPr="009C700F">
        <w:rPr>
          <w:rFonts w:ascii="Arial Narrow" w:hAnsi="Arial Narrow"/>
          <w:sz w:val="19"/>
          <w:szCs w:val="19"/>
          <w:lang w:val="et-EE"/>
        </w:rPr>
        <w:t xml:space="preserve"> </w:t>
      </w:r>
    </w:p>
    <w:p w:rsidR="00DB6C7D" w:rsidRPr="00DD5CFF" w:rsidRDefault="00DB6C7D" w:rsidP="00DD5CFF">
      <w:pPr>
        <w:spacing w:line="240" w:lineRule="auto"/>
        <w:rPr>
          <w:rFonts w:ascii="Arial Narrow" w:hAnsi="Arial Narrow"/>
          <w:sz w:val="18"/>
          <w:szCs w:val="18"/>
          <w:lang w:val="et-EE"/>
        </w:rPr>
        <w:sectPr w:rsidR="00DB6C7D" w:rsidRPr="00DD5CFF" w:rsidSect="002E4AB9">
          <w:type w:val="continuous"/>
          <w:pgSz w:w="12240" w:h="15840"/>
          <w:pgMar w:top="238" w:right="340" w:bottom="249" w:left="340" w:header="709" w:footer="709" w:gutter="0"/>
          <w:cols w:num="2" w:space="708"/>
          <w:docGrid w:linePitch="360"/>
        </w:sect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b/>
          <w:bCs/>
          <w:sz w:val="20"/>
          <w:szCs w:val="20"/>
          <w:lang w:val="et-EE"/>
        </w:rPr>
        <w:sectPr w:rsidR="000D7314" w:rsidRPr="00DD5CFF" w:rsidSect="00DD5CFF">
          <w:type w:val="continuous"/>
          <w:pgSz w:w="12240" w:h="15840"/>
          <w:pgMar w:top="567" w:right="567" w:bottom="567" w:left="567" w:header="708" w:footer="708" w:gutter="0"/>
          <w:cols w:num="2" w:space="708"/>
          <w:docGrid w:linePitch="360"/>
        </w:sectPr>
      </w:pPr>
    </w:p>
    <w:p w:rsidR="009C602B" w:rsidRPr="00DD5CFF" w:rsidRDefault="009C602B" w:rsidP="00DD5CFF">
      <w:pPr>
        <w:spacing w:line="240" w:lineRule="auto"/>
        <w:rPr>
          <w:rFonts w:ascii="Arial Narrow" w:hAnsi="Arial Narrow" w:cstheme="minorHAnsi"/>
          <w:bCs/>
          <w:sz w:val="20"/>
          <w:szCs w:val="20"/>
          <w:lang w:val="et-EE"/>
        </w:rPr>
      </w:pPr>
    </w:p>
    <w:p w:rsidR="009C602B" w:rsidRPr="00DD5CFF" w:rsidRDefault="009C602B" w:rsidP="00DD5CFF">
      <w:pPr>
        <w:spacing w:line="240" w:lineRule="auto"/>
        <w:rPr>
          <w:rFonts w:ascii="Arial Narrow" w:hAnsi="Arial Narrow" w:cstheme="minorHAnsi"/>
          <w:bCs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94336F" w:rsidRDefault="0094336F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94336F" w:rsidRDefault="0094336F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94336F" w:rsidRDefault="0094336F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25346A" w:rsidRPr="00DD5CFF" w:rsidRDefault="0025346A" w:rsidP="00DD5CFF">
      <w:pPr>
        <w:pStyle w:val="Loendilik"/>
        <w:spacing w:line="240" w:lineRule="auto"/>
        <w:rPr>
          <w:rFonts w:ascii="Arial Narrow" w:hAnsi="Arial Narrow"/>
          <w:sz w:val="20"/>
          <w:szCs w:val="20"/>
          <w:lang w:val="et-EE"/>
        </w:rPr>
        <w:sectPr w:rsidR="0025346A" w:rsidRPr="00DD5CFF" w:rsidSect="00DD5CFF">
          <w:type w:val="continuous"/>
          <w:pgSz w:w="12240" w:h="15840"/>
          <w:pgMar w:top="567" w:right="567" w:bottom="567" w:left="567" w:header="708" w:footer="708" w:gutter="0"/>
          <w:cols w:num="2" w:space="708"/>
          <w:docGrid w:linePitch="360"/>
        </w:sectPr>
      </w:pPr>
    </w:p>
    <w:p w:rsidR="00AC51A1" w:rsidRPr="00DD5CFF" w:rsidRDefault="00AC51A1" w:rsidP="00DD5CFF">
      <w:pPr>
        <w:pStyle w:val="Loendilik"/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7064F9" w:rsidRPr="00DD5CFF" w:rsidRDefault="007064F9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sectPr w:rsidR="007064F9" w:rsidRPr="00DD5CFF" w:rsidSect="00DD5CFF">
      <w:type w:val="continuous"/>
      <w:pgSz w:w="12240" w:h="15840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4C1"/>
    <w:multiLevelType w:val="hybridMultilevel"/>
    <w:tmpl w:val="CB9E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202B"/>
    <w:multiLevelType w:val="hybridMultilevel"/>
    <w:tmpl w:val="7990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35B"/>
    <w:multiLevelType w:val="hybridMultilevel"/>
    <w:tmpl w:val="F15C1B12"/>
    <w:lvl w:ilvl="0" w:tplc="FBD85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ED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EC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C2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45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D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8A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47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A7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A196A"/>
    <w:multiLevelType w:val="hybridMultilevel"/>
    <w:tmpl w:val="79900B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D"/>
    <w:rsid w:val="000D5990"/>
    <w:rsid w:val="000D7314"/>
    <w:rsid w:val="00150A54"/>
    <w:rsid w:val="00242E1D"/>
    <w:rsid w:val="0025346A"/>
    <w:rsid w:val="002E4AB9"/>
    <w:rsid w:val="00391FA0"/>
    <w:rsid w:val="00407C00"/>
    <w:rsid w:val="00431B70"/>
    <w:rsid w:val="0044760D"/>
    <w:rsid w:val="00451053"/>
    <w:rsid w:val="004B50F2"/>
    <w:rsid w:val="004C620F"/>
    <w:rsid w:val="00587C82"/>
    <w:rsid w:val="005C293E"/>
    <w:rsid w:val="005D0679"/>
    <w:rsid w:val="00646145"/>
    <w:rsid w:val="00655BD6"/>
    <w:rsid w:val="00656F9B"/>
    <w:rsid w:val="006A1042"/>
    <w:rsid w:val="007032C9"/>
    <w:rsid w:val="007064F9"/>
    <w:rsid w:val="008C1CE1"/>
    <w:rsid w:val="009164B8"/>
    <w:rsid w:val="00940F84"/>
    <w:rsid w:val="0094336F"/>
    <w:rsid w:val="00960A7F"/>
    <w:rsid w:val="0098599D"/>
    <w:rsid w:val="009C602B"/>
    <w:rsid w:val="009C700F"/>
    <w:rsid w:val="00A1305F"/>
    <w:rsid w:val="00AC51A1"/>
    <w:rsid w:val="00B003C8"/>
    <w:rsid w:val="00B14AE6"/>
    <w:rsid w:val="00B64131"/>
    <w:rsid w:val="00C72509"/>
    <w:rsid w:val="00C85750"/>
    <w:rsid w:val="00D271B0"/>
    <w:rsid w:val="00DB22B5"/>
    <w:rsid w:val="00DB6C7D"/>
    <w:rsid w:val="00DD5CFF"/>
    <w:rsid w:val="00E15F03"/>
    <w:rsid w:val="00F17C54"/>
    <w:rsid w:val="00F34A1E"/>
    <w:rsid w:val="00F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D5990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451053"/>
    <w:rPr>
      <w:b/>
      <w:bCs/>
    </w:rPr>
  </w:style>
  <w:style w:type="character" w:styleId="Hperlink">
    <w:name w:val="Hyperlink"/>
    <w:basedOn w:val="Liguvaikefont"/>
    <w:uiPriority w:val="99"/>
    <w:unhideWhenUsed/>
    <w:rsid w:val="005C29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62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D5990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451053"/>
    <w:rPr>
      <w:b/>
      <w:bCs/>
    </w:rPr>
  </w:style>
  <w:style w:type="character" w:styleId="Hperlink">
    <w:name w:val="Hyperlink"/>
    <w:basedOn w:val="Liguvaikefont"/>
    <w:uiPriority w:val="99"/>
    <w:unhideWhenUsed/>
    <w:rsid w:val="005C29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9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lits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itsu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713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18</cp:revision>
  <cp:lastPrinted>2022-11-27T10:34:00Z</cp:lastPrinted>
  <dcterms:created xsi:type="dcterms:W3CDTF">2018-12-03T16:34:00Z</dcterms:created>
  <dcterms:modified xsi:type="dcterms:W3CDTF">2022-11-27T10:38:00Z</dcterms:modified>
</cp:coreProperties>
</file>