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95A" w:rsidRPr="00932958" w:rsidRDefault="00932958">
      <w:pPr>
        <w:rPr>
          <w:rFonts w:ascii="Times New Roman" w:hAnsi="Times New Roman" w:cs="Times New Roman"/>
          <w:sz w:val="24"/>
          <w:szCs w:val="24"/>
        </w:rPr>
      </w:pPr>
      <w:r w:rsidRPr="00932958">
        <w:rPr>
          <w:rFonts w:ascii="Times New Roman" w:hAnsi="Times New Roman" w:cs="Times New Roman"/>
          <w:sz w:val="24"/>
          <w:szCs w:val="24"/>
        </w:rPr>
        <w:t>INIMENE JA ÜHISKOND</w:t>
      </w:r>
    </w:p>
    <w:p w:rsidR="00932958" w:rsidRPr="00C80B62" w:rsidRDefault="00932958">
      <w:pPr>
        <w:rPr>
          <w:rFonts w:ascii="Times New Roman" w:hAnsi="Times New Roman" w:cs="Times New Roman"/>
          <w:sz w:val="24"/>
          <w:szCs w:val="24"/>
        </w:rPr>
      </w:pPr>
      <w:r w:rsidRPr="00932958">
        <w:rPr>
          <w:rFonts w:ascii="Times New Roman" w:hAnsi="Times New Roman" w:cs="Times New Roman"/>
          <w:b/>
          <w:i/>
          <w:sz w:val="24"/>
          <w:szCs w:val="24"/>
        </w:rPr>
        <w:t>Ühiskonna mõiste</w:t>
      </w:r>
      <w:r w:rsidR="00C80B62">
        <w:rPr>
          <w:rFonts w:ascii="Times New Roman" w:hAnsi="Times New Roman" w:cs="Times New Roman"/>
          <w:b/>
          <w:i/>
          <w:sz w:val="24"/>
          <w:szCs w:val="24"/>
        </w:rPr>
        <w:t xml:space="preserve"> </w:t>
      </w:r>
      <w:r w:rsidR="00C80B62" w:rsidRPr="00C80B62">
        <w:rPr>
          <w:rFonts w:ascii="Times New Roman" w:hAnsi="Times New Roman" w:cs="Times New Roman"/>
          <w:sz w:val="24"/>
          <w:szCs w:val="24"/>
        </w:rPr>
        <w:t>(</w:t>
      </w:r>
      <w:r w:rsidR="00C80B62">
        <w:rPr>
          <w:rFonts w:ascii="Times New Roman" w:hAnsi="Times New Roman" w:cs="Times New Roman"/>
          <w:sz w:val="24"/>
          <w:szCs w:val="24"/>
        </w:rPr>
        <w:t xml:space="preserve">I. </w:t>
      </w:r>
      <w:r w:rsidR="00C80B62" w:rsidRPr="00C80B62">
        <w:rPr>
          <w:rFonts w:ascii="Times New Roman" w:hAnsi="Times New Roman" w:cs="Times New Roman"/>
          <w:sz w:val="24"/>
          <w:szCs w:val="24"/>
        </w:rPr>
        <w:t>Aimre</w:t>
      </w:r>
      <w:r w:rsidR="00C80B62">
        <w:rPr>
          <w:rFonts w:ascii="Times New Roman" w:hAnsi="Times New Roman" w:cs="Times New Roman"/>
          <w:sz w:val="24"/>
          <w:szCs w:val="24"/>
        </w:rPr>
        <w:t xml:space="preserve">, </w:t>
      </w:r>
      <w:r w:rsidR="00C80B62" w:rsidRPr="00C80B62">
        <w:rPr>
          <w:rFonts w:ascii="Times New Roman" w:hAnsi="Times New Roman" w:cs="Times New Roman"/>
          <w:sz w:val="24"/>
          <w:szCs w:val="24"/>
        </w:rPr>
        <w:t>2006</w:t>
      </w:r>
      <w:r w:rsidR="00C80B62">
        <w:rPr>
          <w:rFonts w:ascii="Times New Roman" w:hAnsi="Times New Roman" w:cs="Times New Roman"/>
          <w:sz w:val="24"/>
          <w:szCs w:val="24"/>
        </w:rPr>
        <w:t xml:space="preserve">, </w:t>
      </w:r>
      <w:r w:rsidR="00C80B62" w:rsidRPr="00C80B62">
        <w:rPr>
          <w:rFonts w:ascii="Times New Roman" w:hAnsi="Times New Roman" w:cs="Times New Roman"/>
          <w:i/>
          <w:sz w:val="24"/>
          <w:szCs w:val="24"/>
        </w:rPr>
        <w:t>Sotsioloogia</w:t>
      </w:r>
      <w:r w:rsidR="00C80B62" w:rsidRPr="00C80B62">
        <w:rPr>
          <w:rFonts w:ascii="Times New Roman" w:hAnsi="Times New Roman" w:cs="Times New Roman"/>
          <w:sz w:val="24"/>
          <w:szCs w:val="24"/>
        </w:rPr>
        <w:t>, lk 188-191)</w:t>
      </w:r>
    </w:p>
    <w:p w:rsidR="00932958" w:rsidRDefault="00932958">
      <w:pPr>
        <w:rPr>
          <w:rFonts w:ascii="Times New Roman" w:hAnsi="Times New Roman" w:cs="Times New Roman"/>
          <w:sz w:val="24"/>
          <w:szCs w:val="24"/>
        </w:rPr>
      </w:pPr>
      <w:r>
        <w:rPr>
          <w:rFonts w:ascii="Times New Roman" w:hAnsi="Times New Roman" w:cs="Times New Roman"/>
          <w:sz w:val="24"/>
          <w:szCs w:val="24"/>
        </w:rPr>
        <w:t xml:space="preserve">Ehkki sõna </w:t>
      </w:r>
      <w:r w:rsidRPr="00932958">
        <w:rPr>
          <w:rFonts w:ascii="Times New Roman" w:hAnsi="Times New Roman" w:cs="Times New Roman"/>
          <w:i/>
          <w:sz w:val="24"/>
          <w:szCs w:val="24"/>
        </w:rPr>
        <w:t>ühiskond</w:t>
      </w:r>
      <w:r>
        <w:rPr>
          <w:rFonts w:ascii="Times New Roman" w:hAnsi="Times New Roman" w:cs="Times New Roman"/>
          <w:sz w:val="24"/>
          <w:szCs w:val="24"/>
        </w:rPr>
        <w:t xml:space="preserve"> kasutatakse üpris tihti, ei ole seda kuigi lihtne defineerida. Aja jooksul on mõiste sisu täpsustunud. Antiikühiskonnas, Platoni ja Aristotelese ajal, ei tehtud selget vahet </w:t>
      </w:r>
      <w:r w:rsidRPr="00932958">
        <w:rPr>
          <w:rFonts w:ascii="Times New Roman" w:hAnsi="Times New Roman" w:cs="Times New Roman"/>
          <w:i/>
          <w:sz w:val="24"/>
          <w:szCs w:val="24"/>
        </w:rPr>
        <w:t>riigi</w:t>
      </w:r>
      <w:r>
        <w:rPr>
          <w:rFonts w:ascii="Times New Roman" w:hAnsi="Times New Roman" w:cs="Times New Roman"/>
          <w:sz w:val="24"/>
          <w:szCs w:val="24"/>
        </w:rPr>
        <w:t xml:space="preserve"> ja </w:t>
      </w:r>
      <w:r w:rsidRPr="00932958">
        <w:rPr>
          <w:rFonts w:ascii="Times New Roman" w:hAnsi="Times New Roman" w:cs="Times New Roman"/>
          <w:i/>
          <w:sz w:val="24"/>
          <w:szCs w:val="24"/>
        </w:rPr>
        <w:t>ühiskonna</w:t>
      </w:r>
      <w:r>
        <w:rPr>
          <w:rFonts w:ascii="Times New Roman" w:hAnsi="Times New Roman" w:cs="Times New Roman"/>
          <w:sz w:val="24"/>
          <w:szCs w:val="24"/>
        </w:rPr>
        <w:t xml:space="preserve"> vahel ning arvatavasti puudus selleks </w:t>
      </w:r>
      <w:r w:rsidR="002262A0">
        <w:rPr>
          <w:rFonts w:ascii="Times New Roman" w:hAnsi="Times New Roman" w:cs="Times New Roman"/>
          <w:sz w:val="24"/>
          <w:szCs w:val="24"/>
        </w:rPr>
        <w:t xml:space="preserve">ka </w:t>
      </w:r>
      <w:r>
        <w:rPr>
          <w:rFonts w:ascii="Times New Roman" w:hAnsi="Times New Roman" w:cs="Times New Roman"/>
          <w:sz w:val="24"/>
          <w:szCs w:val="24"/>
        </w:rPr>
        <w:t>vajadus.</w:t>
      </w:r>
    </w:p>
    <w:p w:rsidR="00932958" w:rsidRDefault="00932958">
      <w:pPr>
        <w:rPr>
          <w:rFonts w:ascii="Times New Roman" w:hAnsi="Times New Roman" w:cs="Times New Roman"/>
          <w:sz w:val="24"/>
          <w:szCs w:val="24"/>
        </w:rPr>
      </w:pPr>
      <w:r>
        <w:rPr>
          <w:rFonts w:ascii="Times New Roman" w:hAnsi="Times New Roman" w:cs="Times New Roman"/>
          <w:sz w:val="24"/>
          <w:szCs w:val="24"/>
        </w:rPr>
        <w:t xml:space="preserve">Sotsioloogias on tähtis see, milline ühiskond on. Kas on see midagi sellist, mis ühendab inimesi või kas ühiskond asub väljaspool indiviidi? Vastuste järgi jagunevad siin teadlased kahte rühma: </w:t>
      </w:r>
      <w:r w:rsidRPr="00932958">
        <w:rPr>
          <w:rFonts w:ascii="Times New Roman" w:hAnsi="Times New Roman" w:cs="Times New Roman"/>
          <w:b/>
          <w:sz w:val="24"/>
          <w:szCs w:val="24"/>
        </w:rPr>
        <w:t>objektivistid</w:t>
      </w:r>
      <w:r>
        <w:rPr>
          <w:rFonts w:ascii="Times New Roman" w:hAnsi="Times New Roman" w:cs="Times New Roman"/>
          <w:sz w:val="24"/>
          <w:szCs w:val="24"/>
        </w:rPr>
        <w:t xml:space="preserve"> rõhutavad ühiskonna väljaspoolsust; </w:t>
      </w:r>
      <w:r w:rsidRPr="00932958">
        <w:rPr>
          <w:rFonts w:ascii="Times New Roman" w:hAnsi="Times New Roman" w:cs="Times New Roman"/>
          <w:b/>
          <w:sz w:val="24"/>
          <w:szCs w:val="24"/>
        </w:rPr>
        <w:t>subjektivistide</w:t>
      </w:r>
      <w:r>
        <w:rPr>
          <w:rFonts w:ascii="Times New Roman" w:hAnsi="Times New Roman" w:cs="Times New Roman"/>
          <w:sz w:val="24"/>
          <w:szCs w:val="24"/>
        </w:rPr>
        <w:t xml:space="preserve"> jaoks algab ühiskonna mõtestamine indiviidi tegevusest ja koostoimest.</w:t>
      </w:r>
    </w:p>
    <w:p w:rsidR="003F6DA3" w:rsidRDefault="003F6DA3">
      <w:pPr>
        <w:rPr>
          <w:rFonts w:ascii="Times New Roman" w:hAnsi="Times New Roman" w:cs="Times New Roman"/>
          <w:sz w:val="24"/>
          <w:szCs w:val="24"/>
        </w:rPr>
      </w:pPr>
      <w:r>
        <w:rPr>
          <w:rFonts w:ascii="Times New Roman" w:hAnsi="Times New Roman" w:cs="Times New Roman"/>
          <w:sz w:val="24"/>
          <w:szCs w:val="24"/>
        </w:rPr>
        <w:t>Ühiskond on ühisel territooriumil elavate, ühtsele poliitilisele võimule alluvate ja oma kuuluvust ühiskonda tunnetavate inimeste kooslus (Giddens, 1997, tsiteeritud Aimre, 2006, lk 190).</w:t>
      </w:r>
    </w:p>
    <w:p w:rsidR="003F6DA3" w:rsidRDefault="003F6DA3">
      <w:pPr>
        <w:rPr>
          <w:rFonts w:ascii="Times New Roman" w:hAnsi="Times New Roman" w:cs="Times New Roman"/>
          <w:sz w:val="24"/>
          <w:szCs w:val="24"/>
        </w:rPr>
      </w:pPr>
      <w:r>
        <w:rPr>
          <w:rFonts w:ascii="Times New Roman" w:hAnsi="Times New Roman" w:cs="Times New Roman"/>
          <w:sz w:val="24"/>
          <w:szCs w:val="24"/>
        </w:rPr>
        <w:t>Ühiskond on miski, mis ühendab inimesi, olles kõige suurem sotsiaalne kooslus mingil territooriumil.</w:t>
      </w:r>
      <w:r w:rsidR="00C80B62">
        <w:rPr>
          <w:rFonts w:ascii="Times New Roman" w:hAnsi="Times New Roman" w:cs="Times New Roman"/>
          <w:sz w:val="24"/>
          <w:szCs w:val="24"/>
        </w:rPr>
        <w:t xml:space="preserve"> Ühiskonna mõiste on avar ja paindlik – ulatudes paarisajast inimesest troopilises vihmametsas Hiina miljardilise ühiskonnani. </w:t>
      </w:r>
    </w:p>
    <w:p w:rsidR="00C80B62" w:rsidRPr="00C80B62" w:rsidRDefault="00C80B62">
      <w:pPr>
        <w:rPr>
          <w:rFonts w:ascii="Times New Roman" w:hAnsi="Times New Roman" w:cs="Times New Roman"/>
          <w:sz w:val="24"/>
          <w:szCs w:val="24"/>
        </w:rPr>
      </w:pPr>
      <w:r w:rsidRPr="00C80B62">
        <w:rPr>
          <w:rFonts w:ascii="Times New Roman" w:hAnsi="Times New Roman" w:cs="Times New Roman"/>
          <w:b/>
          <w:i/>
          <w:sz w:val="24"/>
          <w:szCs w:val="24"/>
        </w:rPr>
        <w:t>Ühiskonnatüübid</w:t>
      </w:r>
      <w:r>
        <w:rPr>
          <w:rFonts w:ascii="Times New Roman" w:hAnsi="Times New Roman" w:cs="Times New Roman"/>
          <w:b/>
          <w:i/>
          <w:sz w:val="24"/>
          <w:szCs w:val="24"/>
        </w:rPr>
        <w:t xml:space="preserve"> </w:t>
      </w:r>
      <w:r w:rsidRPr="00C80B62">
        <w:rPr>
          <w:rFonts w:ascii="Times New Roman" w:hAnsi="Times New Roman" w:cs="Times New Roman"/>
          <w:sz w:val="24"/>
          <w:szCs w:val="24"/>
        </w:rPr>
        <w:t>(</w:t>
      </w:r>
      <w:r>
        <w:rPr>
          <w:rFonts w:ascii="Times New Roman" w:hAnsi="Times New Roman" w:cs="Times New Roman"/>
          <w:sz w:val="24"/>
          <w:szCs w:val="24"/>
        </w:rPr>
        <w:t xml:space="preserve">I. </w:t>
      </w:r>
      <w:r w:rsidRPr="00C80B62">
        <w:rPr>
          <w:rFonts w:ascii="Times New Roman" w:hAnsi="Times New Roman" w:cs="Times New Roman"/>
          <w:sz w:val="24"/>
          <w:szCs w:val="24"/>
        </w:rPr>
        <w:t>Aimre</w:t>
      </w:r>
      <w:r>
        <w:rPr>
          <w:rFonts w:ascii="Times New Roman" w:hAnsi="Times New Roman" w:cs="Times New Roman"/>
          <w:sz w:val="24"/>
          <w:szCs w:val="24"/>
        </w:rPr>
        <w:t xml:space="preserve">, </w:t>
      </w:r>
      <w:r w:rsidRPr="00C80B62">
        <w:rPr>
          <w:rFonts w:ascii="Times New Roman" w:hAnsi="Times New Roman" w:cs="Times New Roman"/>
          <w:sz w:val="24"/>
          <w:szCs w:val="24"/>
        </w:rPr>
        <w:t>2006</w:t>
      </w:r>
      <w:r>
        <w:rPr>
          <w:rFonts w:ascii="Times New Roman" w:hAnsi="Times New Roman" w:cs="Times New Roman"/>
          <w:sz w:val="24"/>
          <w:szCs w:val="24"/>
        </w:rPr>
        <w:t xml:space="preserve">, </w:t>
      </w:r>
      <w:r w:rsidRPr="00C80B62">
        <w:rPr>
          <w:rFonts w:ascii="Times New Roman" w:hAnsi="Times New Roman" w:cs="Times New Roman"/>
          <w:i/>
          <w:sz w:val="24"/>
          <w:szCs w:val="24"/>
        </w:rPr>
        <w:t>Sotsioloogia</w:t>
      </w:r>
      <w:r w:rsidRPr="00C80B62">
        <w:rPr>
          <w:rFonts w:ascii="Times New Roman" w:hAnsi="Times New Roman" w:cs="Times New Roman"/>
          <w:sz w:val="24"/>
          <w:szCs w:val="24"/>
        </w:rPr>
        <w:t xml:space="preserve">, </w:t>
      </w:r>
      <w:r>
        <w:rPr>
          <w:rFonts w:ascii="Times New Roman" w:hAnsi="Times New Roman" w:cs="Times New Roman"/>
          <w:sz w:val="24"/>
          <w:szCs w:val="24"/>
        </w:rPr>
        <w:t xml:space="preserve">lk </w:t>
      </w:r>
      <w:r w:rsidRPr="00C80B62">
        <w:rPr>
          <w:rFonts w:ascii="Times New Roman" w:hAnsi="Times New Roman" w:cs="Times New Roman"/>
          <w:sz w:val="24"/>
          <w:szCs w:val="24"/>
        </w:rPr>
        <w:t>191</w:t>
      </w:r>
      <w:r>
        <w:rPr>
          <w:rFonts w:ascii="Times New Roman" w:hAnsi="Times New Roman" w:cs="Times New Roman"/>
          <w:sz w:val="24"/>
          <w:szCs w:val="24"/>
        </w:rPr>
        <w:t>-</w:t>
      </w:r>
      <w:r w:rsidR="00075316">
        <w:rPr>
          <w:rFonts w:ascii="Times New Roman" w:hAnsi="Times New Roman" w:cs="Times New Roman"/>
          <w:sz w:val="24"/>
          <w:szCs w:val="24"/>
        </w:rPr>
        <w:t>198</w:t>
      </w:r>
      <w:r>
        <w:rPr>
          <w:rFonts w:ascii="Times New Roman" w:hAnsi="Times New Roman" w:cs="Times New Roman"/>
          <w:sz w:val="24"/>
          <w:szCs w:val="24"/>
        </w:rPr>
        <w:t xml:space="preserve"> </w:t>
      </w:r>
      <w:r w:rsidRPr="00C80B62">
        <w:rPr>
          <w:rFonts w:ascii="Times New Roman" w:hAnsi="Times New Roman" w:cs="Times New Roman"/>
          <w:sz w:val="24"/>
          <w:szCs w:val="24"/>
        </w:rPr>
        <w:t>)</w:t>
      </w:r>
    </w:p>
    <w:p w:rsidR="00C80B62" w:rsidRDefault="00C80B62">
      <w:pPr>
        <w:rPr>
          <w:rFonts w:ascii="Times New Roman" w:hAnsi="Times New Roman" w:cs="Times New Roman"/>
          <w:sz w:val="24"/>
          <w:szCs w:val="24"/>
        </w:rPr>
      </w:pPr>
      <w:r>
        <w:rPr>
          <w:rFonts w:ascii="Times New Roman" w:hAnsi="Times New Roman" w:cs="Times New Roman"/>
          <w:sz w:val="24"/>
          <w:szCs w:val="24"/>
        </w:rPr>
        <w:t xml:space="preserve">Ühiskondi on võimalik liigitada mitmeti. Aluseks võib võtta religiooni, geograafilise asukoha vmt.  Marksistlik käsitlus võtab aluseks </w:t>
      </w:r>
      <w:r w:rsidR="002262A0">
        <w:rPr>
          <w:rFonts w:ascii="Times New Roman" w:hAnsi="Times New Roman" w:cs="Times New Roman"/>
          <w:sz w:val="24"/>
          <w:szCs w:val="24"/>
        </w:rPr>
        <w:t>näiteks</w:t>
      </w:r>
      <w:r w:rsidR="002262A0">
        <w:rPr>
          <w:rFonts w:ascii="Times New Roman" w:hAnsi="Times New Roman" w:cs="Times New Roman"/>
          <w:sz w:val="24"/>
          <w:szCs w:val="24"/>
        </w:rPr>
        <w:t xml:space="preserve"> </w:t>
      </w:r>
      <w:r>
        <w:rPr>
          <w:rFonts w:ascii="Times New Roman" w:hAnsi="Times New Roman" w:cs="Times New Roman"/>
          <w:sz w:val="24"/>
          <w:szCs w:val="24"/>
        </w:rPr>
        <w:t xml:space="preserve">tootmisviisi. </w:t>
      </w:r>
    </w:p>
    <w:p w:rsidR="00EE7644" w:rsidRDefault="00C80B62">
      <w:pPr>
        <w:rPr>
          <w:rFonts w:ascii="Times New Roman" w:hAnsi="Times New Roman" w:cs="Times New Roman"/>
          <w:sz w:val="24"/>
          <w:szCs w:val="24"/>
        </w:rPr>
      </w:pPr>
      <w:r>
        <w:rPr>
          <w:rFonts w:ascii="Times New Roman" w:hAnsi="Times New Roman" w:cs="Times New Roman"/>
          <w:sz w:val="24"/>
          <w:szCs w:val="24"/>
        </w:rPr>
        <w:t>Väga levinud on ühiskonade jaotamine traditsioonilisteks ja industriaalseteks. Traditsioonilise ühiskonna all mõeldaks kõiki ühiskondi, mis eelnesid industriaal- ehk tööstusühiskonnale.</w:t>
      </w:r>
      <w:r w:rsidR="00EE7644">
        <w:rPr>
          <w:rFonts w:ascii="Times New Roman" w:hAnsi="Times New Roman" w:cs="Times New Roman"/>
          <w:sz w:val="24"/>
          <w:szCs w:val="24"/>
        </w:rPr>
        <w:t xml:space="preserve"> </w:t>
      </w:r>
    </w:p>
    <w:p w:rsidR="00EE7644" w:rsidRDefault="00EE7644">
      <w:pPr>
        <w:rPr>
          <w:rFonts w:ascii="Times New Roman" w:hAnsi="Times New Roman" w:cs="Times New Roman"/>
          <w:sz w:val="24"/>
          <w:szCs w:val="24"/>
        </w:rPr>
      </w:pPr>
    </w:p>
    <w:p w:rsidR="00C80B62" w:rsidRDefault="00EE7644">
      <w:pPr>
        <w:rPr>
          <w:rFonts w:ascii="Times New Roman" w:hAnsi="Times New Roman" w:cs="Times New Roman"/>
          <w:sz w:val="24"/>
          <w:szCs w:val="24"/>
        </w:rPr>
      </w:pPr>
      <w:r w:rsidRPr="00EE7644">
        <w:rPr>
          <w:rFonts w:ascii="Times New Roman" w:hAnsi="Times New Roman" w:cs="Times New Roman"/>
          <w:b/>
          <w:sz w:val="24"/>
          <w:szCs w:val="24"/>
        </w:rPr>
        <w:t>Traditsiooniline ühiskond</w:t>
      </w:r>
      <w:r>
        <w:rPr>
          <w:rFonts w:ascii="Times New Roman" w:hAnsi="Times New Roman" w:cs="Times New Roman"/>
          <w:sz w:val="24"/>
          <w:szCs w:val="24"/>
        </w:rPr>
        <w:t xml:space="preserve"> on selline, mis on allutatud rohkem traditsioonidele ja vähem muutustele. See on suhteliselt stabiilne ühiskond, valdavalt agraarse tootmisviisiga ning tööjaotuselt üpris lihtne. Tööalasid on vähe ning need põhinevad soolisel, vanuselisel ja sugulusest tuleneval tööjaotusel. Tehnoloogia ja tehnika arengutase on väga madal, peamiselt kasutatakse inimeste ja loomade jõudu. </w:t>
      </w:r>
      <w:r w:rsidR="002262A0">
        <w:rPr>
          <w:rFonts w:ascii="Times New Roman" w:hAnsi="Times New Roman" w:cs="Times New Roman"/>
          <w:sz w:val="24"/>
          <w:szCs w:val="24"/>
        </w:rPr>
        <w:t>Tegeletakse põlluharimise ja karjakasvatusega.</w:t>
      </w:r>
    </w:p>
    <w:p w:rsidR="00C80B62" w:rsidRDefault="00EE7644">
      <w:pPr>
        <w:rPr>
          <w:rFonts w:ascii="Times New Roman" w:hAnsi="Times New Roman" w:cs="Times New Roman"/>
          <w:sz w:val="24"/>
          <w:szCs w:val="24"/>
        </w:rPr>
      </w:pPr>
      <w:r w:rsidRPr="00EE7644">
        <w:rPr>
          <w:rFonts w:ascii="Times New Roman" w:hAnsi="Times New Roman" w:cs="Times New Roman"/>
          <w:b/>
          <w:sz w:val="24"/>
          <w:szCs w:val="24"/>
        </w:rPr>
        <w:t>Industriaalühiskond</w:t>
      </w:r>
      <w:r>
        <w:rPr>
          <w:rFonts w:ascii="Times New Roman" w:hAnsi="Times New Roman" w:cs="Times New Roman"/>
          <w:sz w:val="24"/>
          <w:szCs w:val="24"/>
        </w:rPr>
        <w:t xml:space="preserve"> algas Euroopas tööstuliku pöördega 18. sajandil pärast aurumasina leiutamist ning masintootmisele üleminekut. Selles ühiskonnas on tööjaotus keerulisem kui agraarühiskonnas, perekonna kõrvale on tekkinud mitmeid institutsioone: kirik, haridussüsteem, poliitiuka, majandus, riigikaitse, teadus jne. Tööstuslik pööre tõi endaga kaasa linnastumise. Industriaalühiskonnas on seega mitmeid er</w:t>
      </w:r>
      <w:r w:rsidR="002262A0">
        <w:rPr>
          <w:rFonts w:ascii="Times New Roman" w:hAnsi="Times New Roman" w:cs="Times New Roman"/>
          <w:sz w:val="24"/>
          <w:szCs w:val="24"/>
        </w:rPr>
        <w:t>iilmelisi gruppe ja subkultuure.</w:t>
      </w:r>
      <w:r>
        <w:rPr>
          <w:rFonts w:ascii="Times New Roman" w:hAnsi="Times New Roman" w:cs="Times New Roman"/>
          <w:sz w:val="24"/>
          <w:szCs w:val="24"/>
        </w:rPr>
        <w:t xml:space="preserve"> </w:t>
      </w:r>
      <w:r w:rsidR="00764D6B">
        <w:rPr>
          <w:rFonts w:ascii="Times New Roman" w:hAnsi="Times New Roman" w:cs="Times New Roman"/>
          <w:sz w:val="24"/>
          <w:szCs w:val="24"/>
        </w:rPr>
        <w:t>Kui traditsiooniline ühiskond oli jäik ja suhteliselt muutumatu, siis tööstusühiskond on orienteeritud tulevikku ja muutustele. Veel iseloomustab tööstusühiskonda kiire elutempo ja üldine ajapuudus, aktiivne äritegevus ning orienteeritus majanduslikule kasule.</w:t>
      </w:r>
    </w:p>
    <w:p w:rsidR="002B2B35" w:rsidRDefault="002B2B35">
      <w:pPr>
        <w:rPr>
          <w:rFonts w:ascii="Times New Roman" w:hAnsi="Times New Roman" w:cs="Times New Roman"/>
          <w:sz w:val="24"/>
          <w:szCs w:val="24"/>
        </w:rPr>
      </w:pPr>
      <w:r w:rsidRPr="002B2B35">
        <w:rPr>
          <w:rFonts w:ascii="Times New Roman" w:hAnsi="Times New Roman" w:cs="Times New Roman"/>
          <w:b/>
          <w:sz w:val="24"/>
          <w:szCs w:val="24"/>
        </w:rPr>
        <w:t xml:space="preserve">Postindustriaalse </w:t>
      </w:r>
      <w:r w:rsidR="00E10AA0">
        <w:rPr>
          <w:rFonts w:ascii="Times New Roman" w:hAnsi="Times New Roman" w:cs="Times New Roman"/>
          <w:b/>
          <w:sz w:val="24"/>
          <w:szCs w:val="24"/>
        </w:rPr>
        <w:t xml:space="preserve">(tööstusjärgse) </w:t>
      </w:r>
      <w:r w:rsidRPr="002B2B35">
        <w:rPr>
          <w:rFonts w:ascii="Times New Roman" w:hAnsi="Times New Roman" w:cs="Times New Roman"/>
          <w:b/>
          <w:sz w:val="24"/>
          <w:szCs w:val="24"/>
        </w:rPr>
        <w:t>ühiskonna</w:t>
      </w:r>
      <w:r>
        <w:rPr>
          <w:rFonts w:ascii="Times New Roman" w:hAnsi="Times New Roman" w:cs="Times New Roman"/>
          <w:sz w:val="24"/>
          <w:szCs w:val="24"/>
        </w:rPr>
        <w:t xml:space="preserve"> teooria hakkas levima 1970ndatel. Tööstusjärgses ühiskonnas sai valdavaks teenindus ning väga oluliseks muutus teaduse roll. Infotehnoloogiat hakati kasutama mitmetes ühiskonnaelu valdkondades – tööstuses, sõjanduses, poliitikas, teaduses ja kultuuris. Tehnoloogia kiire arenguga muutus ka töö iseloom, pakkudes võimalusi paljudele, sõltumata rahvusest, rassist, soost ning vanusest. Toimunud muutused tõid kaasa suurema majandusliku kasvu. Tõusis ka konkurentsivõime, sest haridusele ja teadusele kulutati palju riigieelarvelisi vahendeid. Uues ühiskonnas said olulise tähenduse need erialad ja elukutsed, mis on seotud infotöötlemise ja teadmusega (nii teabealase kui ka teaduslikuga).</w:t>
      </w:r>
    </w:p>
    <w:p w:rsidR="00E10AA0" w:rsidRDefault="00E10AA0">
      <w:pPr>
        <w:rPr>
          <w:rFonts w:ascii="Times New Roman" w:hAnsi="Times New Roman" w:cs="Times New Roman"/>
          <w:sz w:val="24"/>
          <w:szCs w:val="24"/>
        </w:rPr>
      </w:pPr>
      <w:r w:rsidRPr="00E10AA0">
        <w:rPr>
          <w:rFonts w:ascii="Times New Roman" w:hAnsi="Times New Roman" w:cs="Times New Roman"/>
          <w:b/>
          <w:sz w:val="24"/>
          <w:szCs w:val="24"/>
        </w:rPr>
        <w:t>Tänapäeva ühiskonda</w:t>
      </w:r>
      <w:r>
        <w:rPr>
          <w:rFonts w:ascii="Times New Roman" w:hAnsi="Times New Roman" w:cs="Times New Roman"/>
          <w:sz w:val="24"/>
          <w:szCs w:val="24"/>
        </w:rPr>
        <w:t xml:space="preserve"> nimetatakse tsiviilühiskonnaks, tarbimisühiskonnaks, kodanikuühiskonnaks, infoühiskonnaks jne. Ühiskonna muutumine on jõudnud nii kaugele, et arengut ja heaolu on üha keerulisem omavahel sobitada, sest heaoluriigid moodustavad üksnes väikese osa maailma riikidest.</w:t>
      </w:r>
    </w:p>
    <w:p w:rsidR="00E10AA0" w:rsidRDefault="00E10AA0">
      <w:pPr>
        <w:rPr>
          <w:rFonts w:ascii="Times New Roman" w:hAnsi="Times New Roman" w:cs="Times New Roman"/>
          <w:sz w:val="24"/>
          <w:szCs w:val="24"/>
        </w:rPr>
      </w:pPr>
      <w:r>
        <w:rPr>
          <w:rFonts w:ascii="Times New Roman" w:hAnsi="Times New Roman" w:cs="Times New Roman"/>
          <w:sz w:val="24"/>
          <w:szCs w:val="24"/>
        </w:rPr>
        <w:lastRenderedPageBreak/>
        <w:t xml:space="preserve">Tänapäeva ühiskonnas tugineb globaalne finantsturgude võrk infotehnoloogiale. Majanduse ja tootmise lahutamatu pool on tarbimine. </w:t>
      </w:r>
    </w:p>
    <w:p w:rsidR="00E10AA0" w:rsidRDefault="00E10AA0">
      <w:pPr>
        <w:rPr>
          <w:rFonts w:ascii="Times New Roman" w:hAnsi="Times New Roman" w:cs="Times New Roman"/>
          <w:sz w:val="24"/>
          <w:szCs w:val="24"/>
        </w:rPr>
      </w:pPr>
      <w:r>
        <w:rPr>
          <w:rFonts w:ascii="Times New Roman" w:hAnsi="Times New Roman" w:cs="Times New Roman"/>
          <w:sz w:val="24"/>
          <w:szCs w:val="24"/>
        </w:rPr>
        <w:t>Info on muutunud kapitaliks. Ka Eestit saab nimetada infoühiskonnaks, sest suurt hulka infot hoitakse ja talletatakse digitaalselt.</w:t>
      </w:r>
      <w:r w:rsidR="002262A0">
        <w:rPr>
          <w:rFonts w:ascii="Times New Roman" w:hAnsi="Times New Roman" w:cs="Times New Roman"/>
          <w:sz w:val="24"/>
          <w:szCs w:val="24"/>
        </w:rPr>
        <w:t xml:space="preserve"> Mitmed teenused on muutunud veebipõhisteks. </w:t>
      </w:r>
      <w:bookmarkStart w:id="0" w:name="_GoBack"/>
      <w:bookmarkEnd w:id="0"/>
      <w:r w:rsidR="00075316">
        <w:rPr>
          <w:rFonts w:ascii="Times New Roman" w:hAnsi="Times New Roman" w:cs="Times New Roman"/>
          <w:sz w:val="24"/>
          <w:szCs w:val="24"/>
        </w:rPr>
        <w:t>Internetil põhinevaid kommunikatsioonikanaleid kasutatakse massiliselt.</w:t>
      </w:r>
    </w:p>
    <w:p w:rsidR="00075316" w:rsidRPr="00075316" w:rsidRDefault="00075316">
      <w:pPr>
        <w:rPr>
          <w:rFonts w:ascii="Times New Roman" w:hAnsi="Times New Roman" w:cs="Times New Roman"/>
          <w:b/>
          <w:sz w:val="24"/>
          <w:szCs w:val="24"/>
        </w:rPr>
      </w:pPr>
    </w:p>
    <w:p w:rsidR="00075316" w:rsidRDefault="00075316">
      <w:pPr>
        <w:rPr>
          <w:rFonts w:ascii="Times New Roman" w:hAnsi="Times New Roman" w:cs="Times New Roman"/>
          <w:b/>
          <w:sz w:val="24"/>
          <w:szCs w:val="24"/>
        </w:rPr>
      </w:pPr>
      <w:r w:rsidRPr="00075316">
        <w:rPr>
          <w:rFonts w:ascii="Times New Roman" w:hAnsi="Times New Roman" w:cs="Times New Roman"/>
          <w:b/>
          <w:sz w:val="24"/>
          <w:szCs w:val="24"/>
        </w:rPr>
        <w:t>Utoopia ja düstoopia</w:t>
      </w:r>
    </w:p>
    <w:p w:rsidR="00075316" w:rsidRDefault="00075316">
      <w:pPr>
        <w:rPr>
          <w:rFonts w:ascii="Times New Roman" w:hAnsi="Times New Roman" w:cs="Times New Roman"/>
          <w:sz w:val="24"/>
          <w:szCs w:val="24"/>
        </w:rPr>
      </w:pPr>
      <w:r w:rsidRPr="00075316">
        <w:rPr>
          <w:rFonts w:ascii="Times New Roman" w:hAnsi="Times New Roman" w:cs="Times New Roman"/>
          <w:b/>
          <w:sz w:val="24"/>
          <w:szCs w:val="24"/>
        </w:rPr>
        <w:t>Utoopiaks</w:t>
      </w:r>
      <w:r>
        <w:rPr>
          <w:rFonts w:ascii="Times New Roman" w:hAnsi="Times New Roman" w:cs="Times New Roman"/>
          <w:sz w:val="24"/>
          <w:szCs w:val="24"/>
        </w:rPr>
        <w:t xml:space="preserve"> nimetatakse ideaalset ühiskonda. Tegu on ettekujutusega sellest, kuidas võiks ühiskond/riik ideaalis toimida. Seetõttu on see praktikas tihti teostamatu. Utoopia vastand on </w:t>
      </w:r>
      <w:r w:rsidRPr="00075316">
        <w:rPr>
          <w:rFonts w:ascii="Times New Roman" w:hAnsi="Times New Roman" w:cs="Times New Roman"/>
          <w:b/>
          <w:sz w:val="24"/>
          <w:szCs w:val="24"/>
        </w:rPr>
        <w:t>düstoopia</w:t>
      </w:r>
      <w:r>
        <w:rPr>
          <w:rFonts w:ascii="Times New Roman" w:hAnsi="Times New Roman" w:cs="Times New Roman"/>
          <w:sz w:val="24"/>
          <w:szCs w:val="24"/>
        </w:rPr>
        <w:t>, mis on samuti fiktiivne ühiskond, kuid kõikidest võimalikest ühiskondadest halvim. Düstoopiat on tihti seostatud totalitarismiga</w:t>
      </w:r>
      <w:r w:rsidR="009573A8">
        <w:rPr>
          <w:rFonts w:ascii="Times New Roman" w:hAnsi="Times New Roman" w:cs="Times New Roman"/>
          <w:sz w:val="24"/>
          <w:szCs w:val="24"/>
        </w:rPr>
        <w:t>.</w:t>
      </w:r>
    </w:p>
    <w:p w:rsidR="00075316" w:rsidRDefault="00075316">
      <w:pPr>
        <w:rPr>
          <w:rFonts w:ascii="Times New Roman" w:hAnsi="Times New Roman" w:cs="Times New Roman"/>
          <w:sz w:val="24"/>
          <w:szCs w:val="24"/>
        </w:rPr>
      </w:pPr>
    </w:p>
    <w:p w:rsidR="00075316" w:rsidRPr="00075316" w:rsidRDefault="00075316">
      <w:pPr>
        <w:rPr>
          <w:rFonts w:ascii="Times New Roman" w:hAnsi="Times New Roman" w:cs="Times New Roman"/>
          <w:sz w:val="24"/>
          <w:szCs w:val="24"/>
        </w:rPr>
      </w:pPr>
      <w:r w:rsidRPr="00075316">
        <w:rPr>
          <w:rFonts w:ascii="Times New Roman" w:hAnsi="Times New Roman" w:cs="Times New Roman"/>
          <w:i/>
          <w:sz w:val="24"/>
          <w:szCs w:val="24"/>
        </w:rPr>
        <w:t>Iseseisvaks mõtlemiseks</w:t>
      </w:r>
      <w:r>
        <w:rPr>
          <w:rFonts w:ascii="Times New Roman" w:hAnsi="Times New Roman" w:cs="Times New Roman"/>
          <w:sz w:val="24"/>
          <w:szCs w:val="24"/>
        </w:rPr>
        <w:t>: milline ühiskond on Sinu jaoks utoopia, milline düstoopia?</w:t>
      </w:r>
    </w:p>
    <w:sectPr w:rsidR="00075316" w:rsidRPr="00075316" w:rsidSect="00932958">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58"/>
    <w:rsid w:val="00075316"/>
    <w:rsid w:val="002262A0"/>
    <w:rsid w:val="002B2B35"/>
    <w:rsid w:val="003F6DA3"/>
    <w:rsid w:val="00764D6B"/>
    <w:rsid w:val="00932958"/>
    <w:rsid w:val="009573A8"/>
    <w:rsid w:val="00C80B62"/>
    <w:rsid w:val="00E10AA0"/>
    <w:rsid w:val="00EE7644"/>
    <w:rsid w:val="00EF69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6474-BCAA-4C6B-A0BC-1953118C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657</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6</cp:revision>
  <dcterms:created xsi:type="dcterms:W3CDTF">2017-09-21T10:23:00Z</dcterms:created>
  <dcterms:modified xsi:type="dcterms:W3CDTF">2017-09-22T11:20:00Z</dcterms:modified>
</cp:coreProperties>
</file>