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26D8" w:rsidP="00ED26D8">
      <w:pPr>
        <w:rPr>
          <w:sz w:val="24"/>
          <w:szCs w:val="24"/>
        </w:rPr>
      </w:pPr>
      <w:r w:rsidRPr="00ED26D8">
        <w:rPr>
          <w:sz w:val="24"/>
          <w:szCs w:val="24"/>
        </w:rPr>
        <w:t>Tuletame meelde, et t</w:t>
      </w:r>
      <w:r w:rsidR="00930D1D" w:rsidRPr="00ED26D8">
        <w:rPr>
          <w:sz w:val="24"/>
          <w:szCs w:val="24"/>
        </w:rPr>
        <w:t xml:space="preserve">eooriat, mille kohaselt me teeme alati sellise teo, mis on kooskõlas </w:t>
      </w:r>
      <w:r w:rsidR="00930D1D" w:rsidRPr="00ED26D8">
        <w:rPr>
          <w:sz w:val="24"/>
          <w:szCs w:val="24"/>
        </w:rPr>
        <w:t xml:space="preserve">omahuviga, nimetatakse </w:t>
      </w:r>
      <w:r w:rsidRPr="00ED26D8">
        <w:rPr>
          <w:b/>
          <w:bCs/>
          <w:sz w:val="24"/>
          <w:szCs w:val="24"/>
        </w:rPr>
        <w:t xml:space="preserve">psühholoogiliseks egoismiks. </w:t>
      </w:r>
      <w:r w:rsidRPr="00ED26D8">
        <w:rPr>
          <w:bCs/>
          <w:sz w:val="24"/>
          <w:szCs w:val="24"/>
        </w:rPr>
        <w:t>See on</w:t>
      </w:r>
      <w:r w:rsidR="00930D1D" w:rsidRPr="00ED26D8">
        <w:rPr>
          <w:sz w:val="24"/>
          <w:szCs w:val="24"/>
        </w:rPr>
        <w:t xml:space="preserve"> inimloomus</w:t>
      </w:r>
      <w:r>
        <w:rPr>
          <w:sz w:val="24"/>
          <w:szCs w:val="24"/>
        </w:rPr>
        <w:t xml:space="preserve">e kirjeldus ning </w:t>
      </w:r>
      <w:r w:rsidRPr="00ED26D8">
        <w:rPr>
          <w:sz w:val="24"/>
          <w:szCs w:val="24"/>
        </w:rPr>
        <w:t>ei ole normatiivne ehk ettekirjutav.</w:t>
      </w:r>
    </w:p>
    <w:p w:rsidR="00ED26D8" w:rsidRDefault="00ED26D8" w:rsidP="00ED26D8">
      <w:pPr>
        <w:rPr>
          <w:sz w:val="24"/>
          <w:szCs w:val="24"/>
        </w:rPr>
      </w:pPr>
      <w:r>
        <w:rPr>
          <w:sz w:val="24"/>
          <w:szCs w:val="24"/>
        </w:rPr>
        <w:t xml:space="preserve">Normatiivne on </w:t>
      </w:r>
      <w:r w:rsidRPr="00ED26D8">
        <w:rPr>
          <w:b/>
          <w:sz w:val="24"/>
          <w:szCs w:val="24"/>
        </w:rPr>
        <w:t>eetiline egoism</w:t>
      </w:r>
      <w:r>
        <w:rPr>
          <w:sz w:val="24"/>
          <w:szCs w:val="24"/>
        </w:rPr>
        <w:t xml:space="preserve">. Selle teooria järgi </w:t>
      </w:r>
      <w:r w:rsidRPr="00ED26D8">
        <w:rPr>
          <w:sz w:val="24"/>
          <w:szCs w:val="24"/>
        </w:rPr>
        <w:t>on moraalselt õige taotleda al</w:t>
      </w:r>
      <w:r>
        <w:rPr>
          <w:sz w:val="24"/>
          <w:szCs w:val="24"/>
        </w:rPr>
        <w:t>a</w:t>
      </w:r>
      <w:r w:rsidRPr="00ED26D8">
        <w:rPr>
          <w:sz w:val="24"/>
          <w:szCs w:val="24"/>
        </w:rPr>
        <w:t>ti omaenda kasu</w:t>
      </w:r>
      <w:r>
        <w:rPr>
          <w:sz w:val="24"/>
          <w:szCs w:val="24"/>
        </w:rPr>
        <w:t>.</w:t>
      </w:r>
    </w:p>
    <w:p w:rsidR="00ED26D8" w:rsidRPr="00ED26D8" w:rsidRDefault="00ED26D8" w:rsidP="00ED26D8">
      <w:pPr>
        <w:rPr>
          <w:sz w:val="24"/>
          <w:szCs w:val="24"/>
        </w:rPr>
      </w:pPr>
      <w:r>
        <w:rPr>
          <w:sz w:val="24"/>
          <w:szCs w:val="24"/>
        </w:rPr>
        <w:t>Alljärgnev tekst (Pojman 2005, lk 150-154) tutvustabki lähemalt eetilise egoismi olemust. Seejärel on välja toodud võimalused egoismi kummutamiseks (Pojman 2005, lk 157-159).</w:t>
      </w:r>
    </w:p>
    <w:p w:rsidR="00041555" w:rsidRDefault="00041555"/>
    <w:p w:rsidR="00ED26D8" w:rsidRDefault="00ED26D8"/>
    <w:p w:rsidR="00FD1414" w:rsidRDefault="00041555">
      <w:r>
        <w:rPr>
          <w:noProof/>
          <w:lang w:eastAsia="et-EE"/>
        </w:rPr>
        <w:drawing>
          <wp:inline distT="0" distB="0" distL="0" distR="0">
            <wp:extent cx="5648325" cy="4124325"/>
            <wp:effectExtent l="0" t="0" r="9525" b="9525"/>
            <wp:docPr id="4" name="Picture 4" descr="C:\Users\Peedu\Downloads\phot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edu\Downloads\photo 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55" w:rsidRDefault="00041555">
      <w:pPr>
        <w:rPr>
          <w:noProof/>
          <w:lang w:eastAsia="et-EE"/>
        </w:rPr>
      </w:pPr>
    </w:p>
    <w:p w:rsidR="00041555" w:rsidRDefault="00041555">
      <w:pPr>
        <w:rPr>
          <w:noProof/>
          <w:lang w:eastAsia="et-EE"/>
        </w:rPr>
      </w:pPr>
    </w:p>
    <w:p w:rsidR="00041555" w:rsidRDefault="00041555">
      <w:pPr>
        <w:rPr>
          <w:noProof/>
          <w:lang w:eastAsia="et-EE"/>
        </w:rPr>
      </w:pPr>
    </w:p>
    <w:p w:rsidR="00041555" w:rsidRDefault="00041555">
      <w:pPr>
        <w:rPr>
          <w:noProof/>
          <w:lang w:eastAsia="et-EE"/>
        </w:rPr>
      </w:pPr>
    </w:p>
    <w:p w:rsidR="00041555" w:rsidRDefault="00041555">
      <w:pPr>
        <w:rPr>
          <w:noProof/>
          <w:lang w:eastAsia="et-EE"/>
        </w:rPr>
      </w:pPr>
    </w:p>
    <w:p w:rsidR="00041555" w:rsidRDefault="00041555">
      <w:r>
        <w:rPr>
          <w:noProof/>
          <w:lang w:eastAsia="et-EE"/>
        </w:rPr>
        <w:lastRenderedPageBreak/>
        <w:drawing>
          <wp:inline distT="0" distB="0" distL="0" distR="0">
            <wp:extent cx="5759450" cy="7712419"/>
            <wp:effectExtent l="0" t="0" r="0" b="3175"/>
            <wp:docPr id="5" name="Picture 5" descr="C:\Users\Peedu\Downloads\photo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edu\Downloads\photo 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1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55" w:rsidRDefault="00041555"/>
    <w:p w:rsidR="00041555" w:rsidRDefault="00041555"/>
    <w:p w:rsidR="00041555" w:rsidRDefault="00041555"/>
    <w:p w:rsidR="00041555" w:rsidRDefault="00041555">
      <w:r>
        <w:rPr>
          <w:noProof/>
          <w:lang w:eastAsia="et-EE"/>
        </w:rPr>
        <w:lastRenderedPageBreak/>
        <w:drawing>
          <wp:inline distT="0" distB="0" distL="0" distR="0">
            <wp:extent cx="5067300" cy="8124825"/>
            <wp:effectExtent l="0" t="0" r="0" b="9525"/>
            <wp:docPr id="6" name="Picture 6" descr="C:\Users\Peedu\Downloads\photo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edu\Downloads\photo 3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D2" w:rsidRDefault="005227D2"/>
    <w:p w:rsidR="005227D2" w:rsidRDefault="005227D2"/>
    <w:p w:rsidR="005227D2" w:rsidRDefault="005227D2">
      <w:r>
        <w:rPr>
          <w:noProof/>
          <w:lang w:eastAsia="et-EE"/>
        </w:rPr>
        <w:lastRenderedPageBreak/>
        <w:drawing>
          <wp:inline distT="0" distB="0" distL="0" distR="0">
            <wp:extent cx="5457825" cy="8124825"/>
            <wp:effectExtent l="0" t="0" r="9525" b="9525"/>
            <wp:docPr id="7" name="Picture 7" descr="C:\Users\Peedu\Downloads\photo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edu\Downloads\photo (1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D2" w:rsidRDefault="005227D2">
      <w:r>
        <w:rPr>
          <w:noProof/>
          <w:lang w:eastAsia="et-EE"/>
        </w:rPr>
        <w:lastRenderedPageBreak/>
        <w:drawing>
          <wp:inline distT="0" distB="0" distL="0" distR="0" wp14:anchorId="4F356C41" wp14:editId="4F86EA88">
            <wp:extent cx="5543550" cy="1740519"/>
            <wp:effectExtent l="0" t="0" r="0" b="0"/>
            <wp:docPr id="8" name="Picture 8" descr="C:\Users\Peedu\Downloads\photo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edu\Downloads\photo (1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96" cy="17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154       </w:t>
      </w:r>
    </w:p>
    <w:p w:rsidR="009F277C" w:rsidRPr="009F277C" w:rsidRDefault="00DF3B16">
      <w:pPr>
        <w:rPr>
          <w:b/>
        </w:rPr>
      </w:pPr>
      <w:r>
        <w:rPr>
          <w:b/>
        </w:rPr>
        <w:t>Vahekokkuvõte</w:t>
      </w:r>
      <w:r w:rsidR="009F277C">
        <w:rPr>
          <w:b/>
        </w:rPr>
        <w:t xml:space="preserve"> </w:t>
      </w:r>
    </w:p>
    <w:p w:rsidR="00000000" w:rsidRDefault="009F277C" w:rsidP="009F277C">
      <w:pPr>
        <w:rPr>
          <w:bCs/>
        </w:rPr>
      </w:pPr>
      <w:r w:rsidRPr="009F277C">
        <w:rPr>
          <w:bCs/>
        </w:rPr>
        <w:t>Eetiline egoism võib majanduse seisukohalt olla kasulik, sest o</w:t>
      </w:r>
      <w:r w:rsidR="00930D1D" w:rsidRPr="009F277C">
        <w:rPr>
          <w:bCs/>
        </w:rPr>
        <w:t>mahuvi p</w:t>
      </w:r>
      <w:r w:rsidRPr="009F277C">
        <w:rPr>
          <w:bCs/>
        </w:rPr>
        <w:t xml:space="preserve">aneb meid kasu nimel tegutsema ning </w:t>
      </w:r>
      <w:r w:rsidR="00930D1D" w:rsidRPr="009F277C">
        <w:rPr>
          <w:bCs/>
        </w:rPr>
        <w:t xml:space="preserve">me panustame rohkem toote arendusse, kuid samas müüme </w:t>
      </w:r>
      <w:r w:rsidRPr="009F277C">
        <w:rPr>
          <w:bCs/>
        </w:rPr>
        <w:t xml:space="preserve">selle odavamalt kui võistlejad. Seega - </w:t>
      </w:r>
      <w:r w:rsidR="00930D1D" w:rsidRPr="009F277C">
        <w:rPr>
          <w:bCs/>
        </w:rPr>
        <w:t>meie saame kasu, tarbijad saavad kasu, riik saab ka</w:t>
      </w:r>
      <w:r w:rsidR="00930D1D" w:rsidRPr="009F277C">
        <w:rPr>
          <w:bCs/>
        </w:rPr>
        <w:t>su</w:t>
      </w:r>
      <w:r w:rsidRPr="009F277C">
        <w:rPr>
          <w:bCs/>
        </w:rPr>
        <w:t xml:space="preserve">. </w:t>
      </w:r>
      <w:r>
        <w:rPr>
          <w:bCs/>
        </w:rPr>
        <w:t>(Smith’i argument)</w:t>
      </w:r>
    </w:p>
    <w:p w:rsidR="009F277C" w:rsidRDefault="009F277C">
      <w:r w:rsidRPr="009F277C">
        <w:rPr>
          <w:bCs/>
        </w:rPr>
        <w:t>Eetiline egoism</w:t>
      </w:r>
      <w:r w:rsidR="00930D1D" w:rsidRPr="009F277C">
        <w:rPr>
          <w:bCs/>
        </w:rPr>
        <w:t xml:space="preserve"> on kooskõlas õnne eesmärgiga, õnnest loobumine (altruistlikult käitumine, enda ohverdamine) ei</w:t>
      </w:r>
      <w:r w:rsidRPr="009F277C">
        <w:rPr>
          <w:bCs/>
        </w:rPr>
        <w:t xml:space="preserve"> ole kooskõlas õnne eesmärgiga, sest </w:t>
      </w:r>
      <w:r w:rsidR="00930D1D" w:rsidRPr="009F277C">
        <w:rPr>
          <w:bCs/>
        </w:rPr>
        <w:t>eneseohverdus ei saa seda kunagi olla!</w:t>
      </w:r>
      <w:r>
        <w:rPr>
          <w:bCs/>
        </w:rPr>
        <w:t xml:space="preserve"> </w:t>
      </w:r>
      <w:r w:rsidRPr="009F277C">
        <w:rPr>
          <w:bCs/>
        </w:rPr>
        <w:t>(A. Randi argument)</w:t>
      </w:r>
    </w:p>
    <w:p w:rsidR="00D523AA" w:rsidRDefault="00D523AA">
      <w:r>
        <w:rPr>
          <w:noProof/>
          <w:lang w:eastAsia="et-EE"/>
        </w:rPr>
        <w:drawing>
          <wp:inline distT="0" distB="0" distL="0" distR="0">
            <wp:extent cx="5759450" cy="4966286"/>
            <wp:effectExtent l="0" t="0" r="0" b="6350"/>
            <wp:docPr id="9" name="Picture 9" descr="C:\Users\Peedu\Downloads\photo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edu\Downloads\photo 1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6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AA" w:rsidRDefault="00202854">
      <w:r>
        <w:rPr>
          <w:noProof/>
          <w:lang w:eastAsia="et-EE"/>
        </w:rPr>
        <w:lastRenderedPageBreak/>
        <w:drawing>
          <wp:inline distT="0" distB="0" distL="0" distR="0" wp14:anchorId="6F48540C" wp14:editId="44CD4938">
            <wp:extent cx="4676775" cy="8124825"/>
            <wp:effectExtent l="0" t="0" r="9525" b="9525"/>
            <wp:docPr id="10" name="Picture 10" descr="C:\Users\Peedu\Downloads\photo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edu\Downloads\photo 2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AA" w:rsidRDefault="00D523AA"/>
    <w:p w:rsidR="00D523AA" w:rsidRDefault="00D523AA"/>
    <w:p w:rsidR="00DF3B16" w:rsidRDefault="00D523AA">
      <w:r>
        <w:rPr>
          <w:noProof/>
          <w:lang w:eastAsia="et-EE"/>
        </w:rPr>
        <w:lastRenderedPageBreak/>
        <w:drawing>
          <wp:inline distT="0" distB="0" distL="0" distR="0">
            <wp:extent cx="4791075" cy="7239000"/>
            <wp:effectExtent l="0" t="0" r="9525" b="0"/>
            <wp:docPr id="11" name="Picture 11" descr="C:\Users\Peedu\Downloads\photo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edu\Downloads\photo 3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7D2">
        <w:t xml:space="preserve">    </w:t>
      </w:r>
    </w:p>
    <w:p w:rsidR="00DF3B16" w:rsidRPr="00DF3B16" w:rsidRDefault="00DF3B16" w:rsidP="00DF3B16">
      <w:pPr>
        <w:rPr>
          <w:b/>
        </w:rPr>
      </w:pPr>
      <w:r w:rsidRPr="00DF3B16">
        <w:rPr>
          <w:b/>
        </w:rPr>
        <w:t>Kokkuvõtteks</w:t>
      </w:r>
    </w:p>
    <w:p w:rsidR="00000000" w:rsidRPr="00DF3B16" w:rsidRDefault="00DF3B16" w:rsidP="00DF3B16">
      <w:r w:rsidRPr="00DF3B16">
        <w:t>E</w:t>
      </w:r>
      <w:r w:rsidR="00930D1D" w:rsidRPr="00DF3B16">
        <w:t>goismi kuulutamine moraaliprintsiibina</w:t>
      </w:r>
      <w:r w:rsidRPr="00DF3B16">
        <w:t xml:space="preserve"> on</w:t>
      </w:r>
      <w:r w:rsidR="00930D1D" w:rsidRPr="00DF3B16">
        <w:t xml:space="preserve"> egoismi ümberlüke</w:t>
      </w:r>
      <w:r w:rsidRPr="00DF3B16">
        <w:t xml:space="preserve"> </w:t>
      </w:r>
      <w:r w:rsidRPr="00DF3B16">
        <w:t>(avalikkuse argument)</w:t>
      </w:r>
      <w:r w:rsidRPr="00DF3B16">
        <w:t>, sest m</w:t>
      </w:r>
      <w:r w:rsidR="00930D1D" w:rsidRPr="00DF3B16">
        <w:rPr>
          <w:bCs/>
        </w:rPr>
        <w:t>oraaliprintsiibi üks nõue on avalikkuse nõue, kuid egoisti jaoks on tegelikkuses kasulik, kui teised oleksid altruistid, sest kui kõik oleksid egoistid, siis poleks enam neid, kes teeniksid egoisti huvisid</w:t>
      </w:r>
      <w:r w:rsidRPr="00DF3B16">
        <w:rPr>
          <w:bCs/>
        </w:rPr>
        <w:t xml:space="preserve">. </w:t>
      </w:r>
    </w:p>
    <w:p w:rsidR="00000000" w:rsidRDefault="00DF3B16" w:rsidP="00DF3B16">
      <w:pPr>
        <w:rPr>
          <w:bCs/>
        </w:rPr>
      </w:pPr>
      <w:r>
        <w:lastRenderedPageBreak/>
        <w:t>E</w:t>
      </w:r>
      <w:r w:rsidR="00930D1D" w:rsidRPr="00DF3B16">
        <w:t>goismi paradoks (eeldades, et egoi</w:t>
      </w:r>
      <w:r>
        <w:t xml:space="preserve">st soovib olla sõprussuhetes) seisneb selles: et </w:t>
      </w:r>
      <w:r w:rsidR="00930D1D" w:rsidRPr="00DF3B16">
        <w:rPr>
          <w:bCs/>
        </w:rPr>
        <w:t>olla sõprussuhetes, tuleb egoismist loo</w:t>
      </w:r>
      <w:r w:rsidR="00930D1D" w:rsidRPr="00DF3B16">
        <w:rPr>
          <w:bCs/>
        </w:rPr>
        <w:t>buda ja muutuda teatud määral altruistiks; sõprus ei saa olla sõprus, kui ei olda altruistlik (vähemalt mingilgi määral)</w:t>
      </w:r>
      <w:r>
        <w:rPr>
          <w:bCs/>
        </w:rPr>
        <w:t>.</w:t>
      </w:r>
    </w:p>
    <w:p w:rsidR="00DF3B16" w:rsidRDefault="00DF3B16" w:rsidP="00DF3B16">
      <w:pPr>
        <w:rPr>
          <w:bCs/>
        </w:rPr>
      </w:pPr>
    </w:p>
    <w:p w:rsidR="00DF3B16" w:rsidRDefault="00F54941" w:rsidP="00DF3B16">
      <w:pPr>
        <w:rPr>
          <w:b/>
          <w:i/>
        </w:rPr>
      </w:pPr>
      <w:r w:rsidRPr="00930D1D">
        <w:rPr>
          <w:b/>
          <w:i/>
        </w:rPr>
        <w:t>Iseseisvaks mõtlemiseks</w:t>
      </w:r>
    </w:p>
    <w:p w:rsidR="00930D1D" w:rsidRPr="00930D1D" w:rsidRDefault="00930D1D" w:rsidP="00DF3B16">
      <w:r>
        <w:t>Kas tädi Ruthi (Pojman 2005, lk 151) ja pildil oleva inimese tegutsemist saab võrrelda?</w:t>
      </w:r>
    </w:p>
    <w:p w:rsidR="00F54941" w:rsidRDefault="00F54941" w:rsidP="00DF3B16">
      <w:bookmarkStart w:id="0" w:name="_GoBack"/>
      <w:bookmarkEnd w:id="0"/>
    </w:p>
    <w:p w:rsidR="00930D1D" w:rsidRDefault="00F54941">
      <w:r>
        <w:rPr>
          <w:noProof/>
          <w:lang w:eastAsia="et-EE"/>
        </w:rPr>
        <w:drawing>
          <wp:inline distT="0" distB="0" distL="0" distR="0">
            <wp:extent cx="1353600" cy="1364400"/>
            <wp:effectExtent l="0" t="0" r="0" b="7620"/>
            <wp:docPr id="1" name="Picture 1" descr="http://i1.mirror.co.uk/incoming/article8351952.ece/ALTERNATES/s615b/Kim-Jong-Un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mirror.co.uk/incoming/article8351952.ece/ALTERNATES/s615b/Kim-Jong-Un-2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D2" w:rsidRDefault="00930D1D">
      <w:r>
        <w:t xml:space="preserve">Pildi allikas: </w:t>
      </w:r>
      <w:hyperlink r:id="rId16" w:history="1">
        <w:r w:rsidRPr="00714FE3">
          <w:rPr>
            <w:rStyle w:val="Hyperlink"/>
          </w:rPr>
          <w:t>http://i1.mirror.co.uk/incoming/article8351952.ece/ALTERNATES/s615b/Kim-Jong-Un-2016.jpg</w:t>
        </w:r>
      </w:hyperlink>
      <w:r>
        <w:t xml:space="preserve"> </w:t>
      </w:r>
    </w:p>
    <w:sectPr w:rsidR="005227D2" w:rsidSect="00FD141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4F08"/>
    <w:multiLevelType w:val="hybridMultilevel"/>
    <w:tmpl w:val="5906AEEA"/>
    <w:lvl w:ilvl="0" w:tplc="C082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85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0D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88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2A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46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89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A1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0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A42B1"/>
    <w:multiLevelType w:val="hybridMultilevel"/>
    <w:tmpl w:val="861C5990"/>
    <w:lvl w:ilvl="0" w:tplc="727804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9EE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A44B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BA80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06A5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89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EEFE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180A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502F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8B27E9E"/>
    <w:multiLevelType w:val="hybridMultilevel"/>
    <w:tmpl w:val="9C9C925A"/>
    <w:lvl w:ilvl="0" w:tplc="EB0A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67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AE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CE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28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E1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A2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EF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6D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0454F"/>
    <w:multiLevelType w:val="hybridMultilevel"/>
    <w:tmpl w:val="5A9A5FE8"/>
    <w:lvl w:ilvl="0" w:tplc="D1B83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E1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A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43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45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4E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C3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05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83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14"/>
    <w:rsid w:val="00041555"/>
    <w:rsid w:val="00202854"/>
    <w:rsid w:val="002A3387"/>
    <w:rsid w:val="005227D2"/>
    <w:rsid w:val="00585B64"/>
    <w:rsid w:val="00930D1D"/>
    <w:rsid w:val="009F277C"/>
    <w:rsid w:val="00D523AA"/>
    <w:rsid w:val="00DF3B16"/>
    <w:rsid w:val="00ED26D8"/>
    <w:rsid w:val="00F54941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6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930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6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930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5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5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6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5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0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1.mirror.co.uk/incoming/article8351952.ece/ALTERNATES/s615b/Kim-Jong-Un-2016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969E-4309-4EF9-A69D-7EC0763A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280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Peedu</cp:lastModifiedBy>
  <cp:revision>4</cp:revision>
  <dcterms:created xsi:type="dcterms:W3CDTF">2017-03-06T07:41:00Z</dcterms:created>
  <dcterms:modified xsi:type="dcterms:W3CDTF">2017-03-06T07:53:00Z</dcterms:modified>
</cp:coreProperties>
</file>