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3A" w:rsidRPr="00C9543A" w:rsidRDefault="00C9543A" w:rsidP="00C9543A">
      <w:pPr>
        <w:pStyle w:val="H2"/>
        <w:rPr>
          <w:sz w:val="28"/>
        </w:rPr>
      </w:pPr>
      <w:r w:rsidRPr="00C9543A">
        <w:rPr>
          <w:sz w:val="28"/>
        </w:rPr>
        <w:t>TAHTEVABADUSE PROBLEEM: KOLME ARUSAAMA TUTVUSTUS</w:t>
      </w:r>
    </w:p>
    <w:p w:rsidR="00C9543A" w:rsidRPr="00C9543A" w:rsidRDefault="00C9543A" w:rsidP="00C9543A">
      <w:pPr>
        <w:pStyle w:val="H2"/>
        <w:rPr>
          <w:sz w:val="28"/>
        </w:rPr>
      </w:pPr>
    </w:p>
    <w:p w:rsidR="00C9543A" w:rsidRDefault="00C9543A" w:rsidP="00C9543A">
      <w:pPr>
        <w:pStyle w:val="H2"/>
        <w:rPr>
          <w:b w:val="0"/>
          <w:i/>
          <w:sz w:val="28"/>
        </w:rPr>
      </w:pPr>
    </w:p>
    <w:p w:rsidR="00C9543A" w:rsidRDefault="00C9543A" w:rsidP="00C9543A">
      <w:pPr>
        <w:pStyle w:val="H2"/>
        <w:rPr>
          <w:b w:val="0"/>
          <w:i/>
        </w:rPr>
      </w:pPr>
      <w:r>
        <w:rPr>
          <w:b w:val="0"/>
          <w:i/>
          <w:sz w:val="28"/>
        </w:rPr>
        <w:t>Jäik determinism</w:t>
      </w:r>
    </w:p>
    <w:p w:rsidR="00C9543A" w:rsidRDefault="00C9543A" w:rsidP="00C9543A">
      <w:pPr>
        <w:pStyle w:val="Kehatekst"/>
      </w:pPr>
      <w:r>
        <w:t xml:space="preserve">   </w:t>
      </w:r>
      <w:proofErr w:type="spellStart"/>
      <w:r>
        <w:t>Jäik</w:t>
      </w:r>
      <w:proofErr w:type="spellEnd"/>
      <w:r>
        <w:t xml:space="preserve"> determinism on </w:t>
      </w:r>
      <w:proofErr w:type="spellStart"/>
      <w:r>
        <w:t>äärmuslik</w:t>
      </w:r>
      <w:proofErr w:type="spellEnd"/>
      <w:r>
        <w:t xml:space="preserve"> </w:t>
      </w:r>
      <w:proofErr w:type="spellStart"/>
      <w:r>
        <w:t>arusaam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tahtevabadust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seetõttu</w:t>
      </w:r>
      <w:proofErr w:type="spellEnd"/>
      <w:r>
        <w:t xml:space="preserve"> pole </w:t>
      </w:r>
      <w:proofErr w:type="spellStart"/>
      <w:r>
        <w:t>inimene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vaba</w:t>
      </w:r>
      <w:proofErr w:type="spellEnd"/>
      <w:r>
        <w:t xml:space="preserve">. </w:t>
      </w:r>
      <w:proofErr w:type="spellStart"/>
      <w:r>
        <w:t>Vabaduse</w:t>
      </w:r>
      <w:proofErr w:type="spellEnd"/>
      <w:r>
        <w:t xml:space="preserve"> </w:t>
      </w:r>
      <w:proofErr w:type="spellStart"/>
      <w:r>
        <w:t>illusioon</w:t>
      </w:r>
      <w:proofErr w:type="spellEnd"/>
      <w:r>
        <w:t xml:space="preserve"> </w:t>
      </w:r>
      <w:proofErr w:type="spellStart"/>
      <w:r>
        <w:t>tekib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, </w:t>
      </w:r>
      <w:proofErr w:type="spellStart"/>
      <w:proofErr w:type="gramStart"/>
      <w:r>
        <w:t>et</w:t>
      </w:r>
      <w:proofErr w:type="spellEnd"/>
      <w:proofErr w:type="gramEnd"/>
      <w:r>
        <w:t xml:space="preserve"> me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tunne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tegude</w:t>
      </w:r>
      <w:proofErr w:type="spellEnd"/>
      <w:r>
        <w:t xml:space="preserve"> ja </w:t>
      </w:r>
      <w:proofErr w:type="spellStart"/>
      <w:r>
        <w:t>tahtmiste</w:t>
      </w:r>
      <w:proofErr w:type="spellEnd"/>
      <w:r>
        <w:t xml:space="preserve"> </w:t>
      </w:r>
      <w:proofErr w:type="spellStart"/>
      <w:r>
        <w:t>põhjusi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seega</w:t>
      </w:r>
      <w:proofErr w:type="spellEnd"/>
      <w:r>
        <w:t xml:space="preserve"> </w:t>
      </w:r>
      <w:proofErr w:type="spellStart"/>
      <w:r>
        <w:t>väheste</w:t>
      </w:r>
      <w:proofErr w:type="spellEnd"/>
      <w:r>
        <w:t xml:space="preserve"> </w:t>
      </w:r>
      <w:proofErr w:type="spellStart"/>
      <w:r>
        <w:t>teadmiste</w:t>
      </w:r>
      <w:proofErr w:type="spellEnd"/>
      <w:r>
        <w:t xml:space="preserve"> </w:t>
      </w:r>
      <w:proofErr w:type="spellStart"/>
      <w:r>
        <w:t>tulemus</w:t>
      </w:r>
      <w:proofErr w:type="spellEnd"/>
      <w:r>
        <w:t xml:space="preserve">. </w:t>
      </w:r>
      <w:proofErr w:type="spellStart"/>
      <w:r>
        <w:t>Sellisel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tekib</w:t>
      </w:r>
      <w:proofErr w:type="spellEnd"/>
      <w:r>
        <w:t xml:space="preserve"> </w:t>
      </w:r>
      <w:proofErr w:type="spellStart"/>
      <w:r>
        <w:t>küsimus</w:t>
      </w:r>
      <w:proofErr w:type="spellEnd"/>
      <w:r>
        <w:t xml:space="preserve"> </w:t>
      </w:r>
      <w:proofErr w:type="spellStart"/>
      <w:r>
        <w:t>inimeste</w:t>
      </w:r>
      <w:proofErr w:type="spellEnd"/>
      <w:r>
        <w:t xml:space="preserve"> </w:t>
      </w:r>
      <w:proofErr w:type="spellStart"/>
      <w:r>
        <w:t>karistamise</w:t>
      </w:r>
      <w:proofErr w:type="spellEnd"/>
      <w:r>
        <w:t xml:space="preserve"> (</w:t>
      </w:r>
      <w:proofErr w:type="gramStart"/>
      <w:r>
        <w:t>ja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kiitmise</w:t>
      </w:r>
      <w:proofErr w:type="spellEnd"/>
      <w:r>
        <w:t xml:space="preserve">) </w:t>
      </w:r>
      <w:proofErr w:type="spellStart"/>
      <w:r>
        <w:t>õigustatuse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sooritatud</w:t>
      </w:r>
      <w:proofErr w:type="spellEnd"/>
      <w:r>
        <w:t xml:space="preserve"> </w:t>
      </w:r>
      <w:proofErr w:type="spellStart"/>
      <w:r>
        <w:t>kuritegu</w:t>
      </w:r>
      <w:proofErr w:type="spellEnd"/>
      <w:r>
        <w:t xml:space="preserve"> peaks </w:t>
      </w:r>
      <w:proofErr w:type="spellStart"/>
      <w:r>
        <w:t>sellisel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tüüpi</w:t>
      </w:r>
      <w:proofErr w:type="spellEnd"/>
      <w:r>
        <w:t xml:space="preserve"> </w:t>
      </w:r>
      <w:proofErr w:type="spellStart"/>
      <w:r>
        <w:t>sündmus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katusekivi</w:t>
      </w:r>
      <w:proofErr w:type="spellEnd"/>
      <w:r>
        <w:t xml:space="preserve"> </w:t>
      </w:r>
      <w:proofErr w:type="spellStart"/>
      <w:r>
        <w:t>kukkumine</w:t>
      </w:r>
      <w:proofErr w:type="spellEnd"/>
      <w:r>
        <w:t xml:space="preserve"> </w:t>
      </w:r>
      <w:proofErr w:type="spellStart"/>
      <w:r>
        <w:t>kellelegi</w:t>
      </w:r>
      <w:proofErr w:type="spellEnd"/>
      <w:r>
        <w:t xml:space="preserve"> </w:t>
      </w:r>
      <w:proofErr w:type="spellStart"/>
      <w:r>
        <w:t>pähe</w:t>
      </w:r>
      <w:proofErr w:type="spellEnd"/>
      <w:r>
        <w:t xml:space="preserve">: </w:t>
      </w:r>
      <w:proofErr w:type="spellStart"/>
      <w:r>
        <w:t>kummalgi</w:t>
      </w:r>
      <w:proofErr w:type="spellEnd"/>
      <w:r>
        <w:t xml:space="preserve"> pole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tahet</w:t>
      </w:r>
      <w:proofErr w:type="spellEnd"/>
      <w:r>
        <w:t xml:space="preserve">. </w:t>
      </w:r>
      <w:proofErr w:type="spellStart"/>
      <w:r>
        <w:t>Võimalik</w:t>
      </w:r>
      <w:proofErr w:type="spellEnd"/>
      <w:r>
        <w:t xml:space="preserve"> vastus </w:t>
      </w:r>
      <w:proofErr w:type="spellStart"/>
      <w:r>
        <w:t>küsimusele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: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karistamine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kujundada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iseloomu</w:t>
      </w:r>
      <w:proofErr w:type="spellEnd"/>
      <w:r>
        <w:t xml:space="preserve"> </w:t>
      </w:r>
      <w:proofErr w:type="spellStart"/>
      <w:r>
        <w:t>soovitavas</w:t>
      </w:r>
      <w:proofErr w:type="spellEnd"/>
      <w:r>
        <w:t xml:space="preserve">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olla </w:t>
      </w:r>
      <w:proofErr w:type="spellStart"/>
      <w:r>
        <w:t>lihtsalt</w:t>
      </w:r>
      <w:proofErr w:type="spellEnd"/>
      <w:r>
        <w:t xml:space="preserve"> </w:t>
      </w:r>
      <w:proofErr w:type="spellStart"/>
      <w:r>
        <w:t>seaduspärane</w:t>
      </w:r>
      <w:proofErr w:type="spellEnd"/>
      <w:r>
        <w:t xml:space="preserve"> </w:t>
      </w:r>
      <w:proofErr w:type="spellStart"/>
      <w:r>
        <w:t>suhtumine</w:t>
      </w:r>
      <w:proofErr w:type="spellEnd"/>
      <w:r>
        <w:t xml:space="preserve"> </w:t>
      </w:r>
      <w:proofErr w:type="spellStart"/>
      <w:r>
        <w:t>kurjategijasse</w:t>
      </w:r>
      <w:proofErr w:type="spellEnd"/>
      <w:r>
        <w:t xml:space="preserve">. </w:t>
      </w:r>
    </w:p>
    <w:p w:rsidR="00C9543A" w:rsidRDefault="00C9543A" w:rsidP="00C9543A">
      <w:pPr>
        <w:pStyle w:val="H2"/>
        <w:rPr>
          <w:sz w:val="28"/>
        </w:rPr>
      </w:pPr>
    </w:p>
    <w:p w:rsidR="00C9543A" w:rsidRDefault="00C9543A" w:rsidP="00C9543A">
      <w:pPr>
        <w:pStyle w:val="H2"/>
        <w:rPr>
          <w:b w:val="0"/>
          <w:i/>
          <w:sz w:val="28"/>
        </w:rPr>
      </w:pPr>
      <w:proofErr w:type="spellStart"/>
      <w:r>
        <w:rPr>
          <w:b w:val="0"/>
          <w:i/>
          <w:sz w:val="28"/>
        </w:rPr>
        <w:t>Indeterminism</w:t>
      </w:r>
      <w:proofErr w:type="spellEnd"/>
      <w:r>
        <w:rPr>
          <w:b w:val="0"/>
          <w:i/>
          <w:sz w:val="28"/>
        </w:rPr>
        <w:t xml:space="preserve"> </w:t>
      </w:r>
    </w:p>
    <w:p w:rsidR="00C9543A" w:rsidRDefault="00C9543A" w:rsidP="00C9543A">
      <w:pPr>
        <w:pStyle w:val="Kehatekst"/>
      </w:pPr>
      <w:r>
        <w:t xml:space="preserve">   Indeterminism </w:t>
      </w:r>
      <w:proofErr w:type="spellStart"/>
      <w:r>
        <w:t>eitab</w:t>
      </w:r>
      <w:proofErr w:type="spellEnd"/>
      <w:r>
        <w:t xml:space="preserve"> </w:t>
      </w:r>
      <w:proofErr w:type="spellStart"/>
      <w:r>
        <w:t>determinismi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pooldab</w:t>
      </w:r>
      <w:proofErr w:type="spellEnd"/>
      <w:r>
        <w:t xml:space="preserve"> </w:t>
      </w:r>
      <w:proofErr w:type="spellStart"/>
      <w:r>
        <w:t>arusaama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sündmused</w:t>
      </w:r>
      <w:proofErr w:type="spellEnd"/>
      <w:r>
        <w:t xml:space="preserve"> pole </w:t>
      </w:r>
      <w:proofErr w:type="spellStart"/>
      <w:r>
        <w:t>inimese-väliste</w:t>
      </w:r>
      <w:proofErr w:type="spellEnd"/>
      <w:r>
        <w:t xml:space="preserve"> </w:t>
      </w:r>
      <w:proofErr w:type="spellStart"/>
      <w:r>
        <w:t>tingimustega</w:t>
      </w:r>
      <w:proofErr w:type="spellEnd"/>
      <w:r>
        <w:t xml:space="preserve"> </w:t>
      </w:r>
      <w:proofErr w:type="spellStart"/>
      <w:r>
        <w:t>üheselt</w:t>
      </w:r>
      <w:proofErr w:type="spellEnd"/>
      <w:r>
        <w:t xml:space="preserve"> </w:t>
      </w:r>
      <w:proofErr w:type="spellStart"/>
      <w:r>
        <w:t>määratud</w:t>
      </w:r>
      <w:proofErr w:type="spellEnd"/>
      <w:r>
        <w:t xml:space="preserve">. </w:t>
      </w:r>
      <w:proofErr w:type="spellStart"/>
      <w:proofErr w:type="gramStart"/>
      <w:r>
        <w:t>Vähemalt</w:t>
      </w:r>
      <w:proofErr w:type="spellEnd"/>
      <w:r>
        <w:t xml:space="preserve"> </w:t>
      </w:r>
      <w:proofErr w:type="spellStart"/>
      <w:r>
        <w:t>mõned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tahtmised</w:t>
      </w:r>
      <w:proofErr w:type="spellEnd"/>
      <w:r>
        <w:t xml:space="preserve"> on </w:t>
      </w:r>
      <w:proofErr w:type="spellStart"/>
      <w:r>
        <w:t>vabad</w:t>
      </w:r>
      <w:proofErr w:type="spellEnd"/>
      <w:r>
        <w:t xml:space="preserve"> </w:t>
      </w:r>
      <w:proofErr w:type="spellStart"/>
      <w:r>
        <w:t>välisest</w:t>
      </w:r>
      <w:proofErr w:type="spellEnd"/>
      <w:r>
        <w:t xml:space="preserve"> </w:t>
      </w:r>
      <w:proofErr w:type="spellStart"/>
      <w:r>
        <w:t>tingitusest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tahtevabadus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Seega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vabadus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inimene</w:t>
      </w:r>
      <w:proofErr w:type="spellEnd"/>
      <w:r>
        <w:t xml:space="preserve"> </w:t>
      </w:r>
      <w:proofErr w:type="spellStart"/>
      <w:r>
        <w:t>kannab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</w:t>
      </w:r>
      <w:proofErr w:type="spellStart"/>
      <w:r>
        <w:t>mõnede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tegude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täiesti</w:t>
      </w:r>
      <w:proofErr w:type="spellEnd"/>
      <w:r>
        <w:t xml:space="preserve"> </w:t>
      </w:r>
      <w:proofErr w:type="spellStart"/>
      <w:r>
        <w:t>õigustatult</w:t>
      </w:r>
      <w:proofErr w:type="spellEnd"/>
      <w:r>
        <w:t xml:space="preserve"> </w:t>
      </w:r>
      <w:proofErr w:type="spellStart"/>
      <w:r>
        <w:t>vastutust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Mõned</w:t>
      </w:r>
      <w:proofErr w:type="spellEnd"/>
      <w:r>
        <w:t xml:space="preserve"> </w:t>
      </w:r>
      <w:proofErr w:type="spellStart"/>
      <w:r>
        <w:t>teod</w:t>
      </w:r>
      <w:proofErr w:type="spellEnd"/>
      <w:r>
        <w:t xml:space="preserve"> </w:t>
      </w:r>
      <w:proofErr w:type="spellStart"/>
      <w:r>
        <w:t>jäävad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indeterminismi</w:t>
      </w:r>
      <w:proofErr w:type="spellEnd"/>
      <w:r>
        <w:t xml:space="preserve"> </w:t>
      </w:r>
      <w:proofErr w:type="spellStart"/>
      <w:r>
        <w:t>seisukohalt</w:t>
      </w:r>
      <w:proofErr w:type="spellEnd"/>
      <w:r>
        <w:t xml:space="preserve"> </w:t>
      </w:r>
      <w:proofErr w:type="spellStart"/>
      <w:r>
        <w:t>siiski</w:t>
      </w:r>
      <w:proofErr w:type="spellEnd"/>
      <w:r>
        <w:t xml:space="preserve"> </w:t>
      </w:r>
      <w:proofErr w:type="spellStart"/>
      <w:r>
        <w:t>välistingimuste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determineerituteks</w:t>
      </w:r>
      <w:proofErr w:type="spellEnd"/>
      <w:r>
        <w:t xml:space="preserve"> -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afektiseisundis</w:t>
      </w:r>
      <w:proofErr w:type="spellEnd"/>
      <w:r>
        <w:t xml:space="preserve"> </w:t>
      </w:r>
      <w:proofErr w:type="spellStart"/>
      <w:r>
        <w:t>sooritatud</w:t>
      </w:r>
      <w:proofErr w:type="spellEnd"/>
      <w:r>
        <w:t xml:space="preserve"> </w:t>
      </w:r>
      <w:proofErr w:type="spellStart"/>
      <w:r>
        <w:t>teod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Indeterminismi</w:t>
      </w:r>
      <w:proofErr w:type="spellEnd"/>
      <w:r>
        <w:t xml:space="preserve"> </w:t>
      </w:r>
      <w:proofErr w:type="spellStart"/>
      <w:r>
        <w:t>pooldaja</w:t>
      </w:r>
      <w:proofErr w:type="spellEnd"/>
      <w:r>
        <w:t xml:space="preserve"> </w:t>
      </w:r>
      <w:proofErr w:type="spellStart"/>
      <w:r>
        <w:t>silmis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deterministlik</w:t>
      </w:r>
      <w:proofErr w:type="spellEnd"/>
      <w:r>
        <w:t xml:space="preserve"> </w:t>
      </w:r>
      <w:proofErr w:type="spellStart"/>
      <w:r>
        <w:t>maailmavaade</w:t>
      </w:r>
      <w:proofErr w:type="spellEnd"/>
      <w:r>
        <w:t xml:space="preserve"> olla </w:t>
      </w:r>
      <w:proofErr w:type="spellStart"/>
      <w:r>
        <w:t>masendav</w:t>
      </w:r>
      <w:proofErr w:type="spellEnd"/>
      <w:r>
        <w:t xml:space="preserve">,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tähendab</w:t>
      </w:r>
      <w:proofErr w:type="spellEnd"/>
      <w:r>
        <w:t xml:space="preserve">, just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inimene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tolmukübe</w:t>
      </w:r>
      <w:proofErr w:type="spellEnd"/>
      <w:r>
        <w:t xml:space="preserve"> </w:t>
      </w:r>
      <w:proofErr w:type="spellStart"/>
      <w:r>
        <w:t>universumis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paisatakse</w:t>
      </w:r>
      <w:proofErr w:type="spellEnd"/>
      <w:r>
        <w:t xml:space="preserve"> </w:t>
      </w:r>
      <w:proofErr w:type="spellStart"/>
      <w:r>
        <w:t>siia-sinna</w:t>
      </w:r>
      <w:proofErr w:type="spellEnd"/>
      <w:r>
        <w:t>.</w:t>
      </w:r>
      <w:proofErr w:type="gramEnd"/>
    </w:p>
    <w:p w:rsidR="00C9543A" w:rsidRDefault="00C9543A" w:rsidP="00C9543A">
      <w:pPr>
        <w:pStyle w:val="H2"/>
        <w:rPr>
          <w:sz w:val="28"/>
        </w:rPr>
      </w:pPr>
    </w:p>
    <w:p w:rsidR="00C9543A" w:rsidRDefault="00C9543A" w:rsidP="00C9543A">
      <w:pPr>
        <w:pStyle w:val="H2"/>
        <w:rPr>
          <w:b w:val="0"/>
          <w:i/>
          <w:sz w:val="28"/>
        </w:rPr>
      </w:pPr>
      <w:r>
        <w:rPr>
          <w:b w:val="0"/>
          <w:i/>
          <w:sz w:val="28"/>
        </w:rPr>
        <w:t>Nõrk determinism</w:t>
      </w:r>
    </w:p>
    <w:p w:rsidR="00C9543A" w:rsidRDefault="00C9543A" w:rsidP="00C9543A">
      <w:pPr>
        <w:pStyle w:val="Kehatekst"/>
      </w:pPr>
      <w:r>
        <w:t xml:space="preserve">   </w:t>
      </w:r>
      <w:proofErr w:type="spellStart"/>
      <w:r>
        <w:t>Erinevalt</w:t>
      </w:r>
      <w:proofErr w:type="spellEnd"/>
      <w:r>
        <w:t xml:space="preserve"> </w:t>
      </w:r>
      <w:proofErr w:type="spellStart"/>
      <w:r>
        <w:t>jäigast</w:t>
      </w:r>
      <w:proofErr w:type="spellEnd"/>
      <w:r>
        <w:t xml:space="preserve"> </w:t>
      </w:r>
      <w:proofErr w:type="spellStart"/>
      <w:r>
        <w:t>determinismist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indeterminismist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poolda</w:t>
      </w:r>
      <w:proofErr w:type="spellEnd"/>
      <w:r>
        <w:t xml:space="preserve"> </w:t>
      </w:r>
      <w:proofErr w:type="spellStart"/>
      <w:r>
        <w:t>nõrk</w:t>
      </w:r>
      <w:proofErr w:type="spellEnd"/>
      <w:r>
        <w:t xml:space="preserve"> determinism </w:t>
      </w:r>
      <w:proofErr w:type="spellStart"/>
      <w:r>
        <w:t>arusaama</w:t>
      </w:r>
      <w:proofErr w:type="spellEnd"/>
      <w:r>
        <w:t xml:space="preserve">, et </w:t>
      </w:r>
      <w:proofErr w:type="spellStart"/>
      <w:r>
        <w:t>vabadus</w:t>
      </w:r>
      <w:proofErr w:type="spellEnd"/>
      <w:r>
        <w:t xml:space="preserve"> </w:t>
      </w:r>
      <w:proofErr w:type="spellStart"/>
      <w:r>
        <w:t>eeldab</w:t>
      </w:r>
      <w:proofErr w:type="spellEnd"/>
      <w:r>
        <w:t xml:space="preserve"> </w:t>
      </w:r>
      <w:proofErr w:type="spellStart"/>
      <w:r>
        <w:t>tahtevabadust</w:t>
      </w:r>
      <w:proofErr w:type="spellEnd"/>
      <w:r>
        <w:t xml:space="preserve">. </w:t>
      </w:r>
      <w:proofErr w:type="spellStart"/>
      <w:proofErr w:type="gramStart"/>
      <w:r>
        <w:t>Nõrga</w:t>
      </w:r>
      <w:proofErr w:type="spellEnd"/>
      <w:r>
        <w:t xml:space="preserve"> </w:t>
      </w:r>
      <w:proofErr w:type="spellStart"/>
      <w:r>
        <w:t>determinismi</w:t>
      </w:r>
      <w:proofErr w:type="spellEnd"/>
      <w:r>
        <w:t xml:space="preserve"> </w:t>
      </w:r>
      <w:proofErr w:type="spellStart"/>
      <w:r>
        <w:t>seisukohalt</w:t>
      </w:r>
      <w:proofErr w:type="spellEnd"/>
      <w:r>
        <w:t xml:space="preserve"> on </w:t>
      </w:r>
      <w:proofErr w:type="spellStart"/>
      <w:r>
        <w:t>determinismi</w:t>
      </w:r>
      <w:proofErr w:type="spellEnd"/>
      <w:r>
        <w:t xml:space="preserve"> dilemma </w:t>
      </w:r>
      <w:proofErr w:type="spellStart"/>
      <w:r>
        <w:t>üldse</w:t>
      </w:r>
      <w:proofErr w:type="spellEnd"/>
      <w:r>
        <w:t xml:space="preserve"> </w:t>
      </w:r>
      <w:proofErr w:type="spellStart"/>
      <w:r>
        <w:t>pseudoprobleem</w:t>
      </w:r>
      <w:proofErr w:type="spellEnd"/>
      <w:r>
        <w:t xml:space="preserve">,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dilemmat</w:t>
      </w:r>
      <w:proofErr w:type="spellEnd"/>
      <w:r>
        <w:t xml:space="preserve"> </w:t>
      </w:r>
      <w:proofErr w:type="spellStart"/>
      <w:r>
        <w:t>polegi</w:t>
      </w:r>
      <w:proofErr w:type="spellEnd"/>
      <w:r>
        <w:t>.</w:t>
      </w:r>
      <w:proofErr w:type="gramEnd"/>
      <w:r>
        <w:t xml:space="preserve"> </w:t>
      </w:r>
      <w:proofErr w:type="spellStart"/>
      <w:r>
        <w:t>Vabadus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determinism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välista</w:t>
      </w:r>
      <w:proofErr w:type="spellEnd"/>
      <w:r>
        <w:t xml:space="preserve"> </w:t>
      </w:r>
      <w:proofErr w:type="spellStart"/>
      <w:r>
        <w:t>teineteist</w:t>
      </w:r>
      <w:proofErr w:type="spellEnd"/>
      <w:r>
        <w:t xml:space="preserve">. </w:t>
      </w:r>
      <w:proofErr w:type="spellStart"/>
      <w:r>
        <w:t>Vabaduse</w:t>
      </w:r>
      <w:proofErr w:type="spellEnd"/>
      <w:r>
        <w:t xml:space="preserve"> </w:t>
      </w:r>
      <w:proofErr w:type="spellStart"/>
      <w:r>
        <w:t>välistavad</w:t>
      </w:r>
      <w:proofErr w:type="spellEnd"/>
      <w:r>
        <w:t xml:space="preserve"> </w:t>
      </w:r>
      <w:proofErr w:type="spellStart"/>
      <w:r>
        <w:t>sundus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teadmatus</w:t>
      </w:r>
      <w:proofErr w:type="spellEnd"/>
      <w:r>
        <w:t xml:space="preserve">. </w:t>
      </w:r>
    </w:p>
    <w:p w:rsidR="00C9543A" w:rsidRDefault="00C9543A" w:rsidP="00C9543A">
      <w:pPr>
        <w:rPr>
          <w:sz w:val="24"/>
        </w:rPr>
      </w:pPr>
      <w:proofErr w:type="spellStart"/>
      <w:proofErr w:type="gramStart"/>
      <w:r>
        <w:rPr>
          <w:rStyle w:val="Tugev"/>
          <w:b w:val="0"/>
          <w:sz w:val="24"/>
          <w:u w:val="single"/>
        </w:rPr>
        <w:t>Sundus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võib</w:t>
      </w:r>
      <w:proofErr w:type="spellEnd"/>
      <w:r>
        <w:rPr>
          <w:sz w:val="24"/>
        </w:rPr>
        <w:t xml:space="preserve"> olla </w:t>
      </w:r>
      <w:proofErr w:type="spellStart"/>
      <w:r>
        <w:rPr>
          <w:sz w:val="24"/>
        </w:rPr>
        <w:t>looduslik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või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ühiskondlik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Sunduse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tunne</w:t>
      </w:r>
      <w:proofErr w:type="spellEnd"/>
      <w:r>
        <w:rPr>
          <w:sz w:val="24"/>
        </w:rPr>
        <w:t xml:space="preserve"> end </w:t>
      </w:r>
      <w:proofErr w:type="spellStart"/>
      <w:r>
        <w:rPr>
          <w:sz w:val="24"/>
        </w:rPr>
        <w:t>keegi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vabana</w:t>
      </w:r>
      <w:proofErr w:type="spellEnd"/>
      <w:r>
        <w:rPr>
          <w:sz w:val="24"/>
        </w:rPr>
        <w:t xml:space="preserve">. </w:t>
      </w:r>
    </w:p>
    <w:p w:rsidR="00C9543A" w:rsidRDefault="00C9543A" w:rsidP="00C9543A">
      <w:pPr>
        <w:rPr>
          <w:sz w:val="24"/>
        </w:rPr>
      </w:pPr>
      <w:proofErr w:type="spellStart"/>
      <w:r>
        <w:rPr>
          <w:sz w:val="24"/>
        </w:rPr>
        <w:t>Vabaduse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välistab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rStyle w:val="Tugev"/>
          <w:b w:val="0"/>
          <w:sz w:val="24"/>
          <w:u w:val="single"/>
        </w:rPr>
        <w:t>teadmatus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sellisel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juhul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polnud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sooritatud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teadlikult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vabatahtlikult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oleksin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teadnud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oleksin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teisiti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Näiteks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võib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taoline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olukord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tekkida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ostmisel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reklaami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tõttu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jääb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mulje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tegemist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sooduspakkumisega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ostan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asja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hiljem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selgub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teises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kaupluses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oli</w:t>
      </w:r>
      <w:proofErr w:type="spellEnd"/>
      <w:r>
        <w:rPr>
          <w:sz w:val="24"/>
        </w:rPr>
        <w:t xml:space="preserve"> see </w:t>
      </w:r>
      <w:proofErr w:type="spellStart"/>
      <w:r>
        <w:rPr>
          <w:sz w:val="24"/>
        </w:rPr>
        <w:t>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veelgi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ilma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sooduspakkumiseta</w:t>
      </w:r>
      <w:proofErr w:type="spellEnd"/>
      <w:r>
        <w:rPr>
          <w:sz w:val="24"/>
        </w:rPr>
        <w:t xml:space="preserve">". </w:t>
      </w:r>
      <w:proofErr w:type="spellStart"/>
      <w:proofErr w:type="gramStart"/>
      <w:r>
        <w:rPr>
          <w:sz w:val="24"/>
        </w:rPr>
        <w:t>Sellises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teadmatuses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oleksin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teadnud</w:t>
      </w:r>
      <w:proofErr w:type="spellEnd"/>
      <w:r>
        <w:rPr>
          <w:sz w:val="24"/>
        </w:rPr>
        <w:t xml:space="preserve">!) </w:t>
      </w:r>
      <w:proofErr w:type="spellStart"/>
      <w:r>
        <w:rPr>
          <w:sz w:val="24"/>
        </w:rPr>
        <w:t>sooritatud</w:t>
      </w:r>
      <w:proofErr w:type="spellEnd"/>
      <w:r>
        <w:rPr>
          <w:sz w:val="24"/>
        </w:rPr>
        <w:t xml:space="preserve"> tegu </w:t>
      </w:r>
      <w:proofErr w:type="spellStart"/>
      <w:r>
        <w:rPr>
          <w:sz w:val="24"/>
        </w:rPr>
        <w:t>võib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inimene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kahetseda</w:t>
      </w:r>
      <w:proofErr w:type="spellEnd"/>
      <w:r>
        <w:rPr>
          <w:sz w:val="24"/>
        </w:rPr>
        <w:t>.</w:t>
      </w:r>
      <w:proofErr w:type="gramEnd"/>
    </w:p>
    <w:p w:rsidR="00C9543A" w:rsidRDefault="00C9543A" w:rsidP="00C9543A">
      <w:pPr>
        <w:rPr>
          <w:sz w:val="24"/>
        </w:rPr>
      </w:pPr>
    </w:p>
    <w:p w:rsidR="00C9543A" w:rsidRDefault="00C9543A" w:rsidP="00C9543A">
      <w:pPr>
        <w:rPr>
          <w:sz w:val="24"/>
        </w:rPr>
      </w:pPr>
    </w:p>
    <w:p w:rsidR="00C9543A" w:rsidRDefault="00C9543A" w:rsidP="00C9543A">
      <w:pPr>
        <w:rPr>
          <w:sz w:val="24"/>
        </w:rPr>
      </w:pPr>
    </w:p>
    <w:p w:rsidR="00C9543A" w:rsidRPr="00C9543A" w:rsidRDefault="00C9543A" w:rsidP="00C9543A">
      <w:pPr>
        <w:rPr>
          <w:lang w:val="et-EE"/>
        </w:rPr>
      </w:pPr>
      <w:proofErr w:type="spellStart"/>
      <w:r>
        <w:rPr>
          <w:sz w:val="24"/>
        </w:rPr>
        <w:t>Allikas</w:t>
      </w:r>
      <w:proofErr w:type="spellEnd"/>
      <w:r>
        <w:rPr>
          <w:sz w:val="24"/>
        </w:rPr>
        <w:t xml:space="preserve">: </w:t>
      </w:r>
      <w:hyperlink r:id="rId5" w:history="1">
        <w:r w:rsidRPr="00C9543A">
          <w:rPr>
            <w:rStyle w:val="Hperlink"/>
            <w:lang w:val="et-EE"/>
          </w:rPr>
          <w:t>http://www.hot.ee/indrme/tahtevabadus.htm</w:t>
        </w:r>
      </w:hyperlink>
    </w:p>
    <w:p w:rsidR="00C9543A" w:rsidRDefault="00C9543A" w:rsidP="00C9543A">
      <w:bookmarkStart w:id="0" w:name="_GoBack"/>
      <w:bookmarkEnd w:id="0"/>
    </w:p>
    <w:sectPr w:rsidR="00C9543A" w:rsidSect="00C9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A"/>
    <w:rsid w:val="003D5221"/>
    <w:rsid w:val="00C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qFormat/>
    <w:rsid w:val="00C9543A"/>
    <w:rPr>
      <w:b/>
      <w:bCs w:val="0"/>
    </w:rPr>
  </w:style>
  <w:style w:type="paragraph" w:styleId="Tiitel">
    <w:name w:val="Title"/>
    <w:basedOn w:val="Normaallaad"/>
    <w:link w:val="TiitelMrk"/>
    <w:qFormat/>
    <w:rsid w:val="00C9543A"/>
    <w:pPr>
      <w:jc w:val="center"/>
    </w:pPr>
    <w:rPr>
      <w:sz w:val="28"/>
      <w:lang w:val="et-EE"/>
    </w:rPr>
  </w:style>
  <w:style w:type="character" w:customStyle="1" w:styleId="TiitelMrk">
    <w:name w:val="Tiitel Märk"/>
    <w:basedOn w:val="Liguvaikefont"/>
    <w:link w:val="Tiitel"/>
    <w:rsid w:val="00C9543A"/>
    <w:rPr>
      <w:rFonts w:ascii="Times New Roman" w:eastAsia="Times New Roman" w:hAnsi="Times New Roman" w:cs="Times New Roman"/>
      <w:sz w:val="28"/>
      <w:szCs w:val="20"/>
      <w:lang w:eastAsia="et-EE"/>
    </w:rPr>
  </w:style>
  <w:style w:type="paragraph" w:styleId="Kehatekst">
    <w:name w:val="Body Text"/>
    <w:basedOn w:val="Normaallaad"/>
    <w:link w:val="KehatekstMrk"/>
    <w:semiHidden/>
    <w:unhideWhenUsed/>
    <w:rsid w:val="00C9543A"/>
    <w:rPr>
      <w:sz w:val="24"/>
    </w:rPr>
  </w:style>
  <w:style w:type="character" w:customStyle="1" w:styleId="KehatekstMrk">
    <w:name w:val="Kehatekst Märk"/>
    <w:basedOn w:val="Liguvaikefont"/>
    <w:link w:val="Kehatekst"/>
    <w:semiHidden/>
    <w:rsid w:val="00C9543A"/>
    <w:rPr>
      <w:rFonts w:ascii="Times New Roman" w:eastAsia="Times New Roman" w:hAnsi="Times New Roman" w:cs="Times New Roman"/>
      <w:sz w:val="24"/>
      <w:szCs w:val="20"/>
      <w:lang w:val="en-US" w:eastAsia="et-EE"/>
    </w:rPr>
  </w:style>
  <w:style w:type="paragraph" w:customStyle="1" w:styleId="H2">
    <w:name w:val="H2"/>
    <w:basedOn w:val="Normaallaad"/>
    <w:next w:val="Normaallaad"/>
    <w:rsid w:val="00C9543A"/>
    <w:pPr>
      <w:keepNext/>
      <w:snapToGrid w:val="0"/>
      <w:spacing w:before="100" w:after="100"/>
      <w:outlineLvl w:val="2"/>
    </w:pPr>
    <w:rPr>
      <w:b/>
      <w:sz w:val="36"/>
      <w:lang w:val="et-EE" w:eastAsia="en-US"/>
    </w:rPr>
  </w:style>
  <w:style w:type="paragraph" w:styleId="Normaallaadveeb">
    <w:name w:val="Normal (Web)"/>
    <w:basedOn w:val="Normaallaad"/>
    <w:uiPriority w:val="99"/>
    <w:semiHidden/>
    <w:unhideWhenUsed/>
    <w:rsid w:val="00C9543A"/>
    <w:pPr>
      <w:spacing w:before="100" w:beforeAutospacing="1" w:after="100" w:afterAutospacing="1"/>
    </w:pPr>
    <w:rPr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C9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qFormat/>
    <w:rsid w:val="00C9543A"/>
    <w:rPr>
      <w:b/>
      <w:bCs w:val="0"/>
    </w:rPr>
  </w:style>
  <w:style w:type="paragraph" w:styleId="Tiitel">
    <w:name w:val="Title"/>
    <w:basedOn w:val="Normaallaad"/>
    <w:link w:val="TiitelMrk"/>
    <w:qFormat/>
    <w:rsid w:val="00C9543A"/>
    <w:pPr>
      <w:jc w:val="center"/>
    </w:pPr>
    <w:rPr>
      <w:sz w:val="28"/>
      <w:lang w:val="et-EE"/>
    </w:rPr>
  </w:style>
  <w:style w:type="character" w:customStyle="1" w:styleId="TiitelMrk">
    <w:name w:val="Tiitel Märk"/>
    <w:basedOn w:val="Liguvaikefont"/>
    <w:link w:val="Tiitel"/>
    <w:rsid w:val="00C9543A"/>
    <w:rPr>
      <w:rFonts w:ascii="Times New Roman" w:eastAsia="Times New Roman" w:hAnsi="Times New Roman" w:cs="Times New Roman"/>
      <w:sz w:val="28"/>
      <w:szCs w:val="20"/>
      <w:lang w:eastAsia="et-EE"/>
    </w:rPr>
  </w:style>
  <w:style w:type="paragraph" w:styleId="Kehatekst">
    <w:name w:val="Body Text"/>
    <w:basedOn w:val="Normaallaad"/>
    <w:link w:val="KehatekstMrk"/>
    <w:semiHidden/>
    <w:unhideWhenUsed/>
    <w:rsid w:val="00C9543A"/>
    <w:rPr>
      <w:sz w:val="24"/>
    </w:rPr>
  </w:style>
  <w:style w:type="character" w:customStyle="1" w:styleId="KehatekstMrk">
    <w:name w:val="Kehatekst Märk"/>
    <w:basedOn w:val="Liguvaikefont"/>
    <w:link w:val="Kehatekst"/>
    <w:semiHidden/>
    <w:rsid w:val="00C9543A"/>
    <w:rPr>
      <w:rFonts w:ascii="Times New Roman" w:eastAsia="Times New Roman" w:hAnsi="Times New Roman" w:cs="Times New Roman"/>
      <w:sz w:val="24"/>
      <w:szCs w:val="20"/>
      <w:lang w:val="en-US" w:eastAsia="et-EE"/>
    </w:rPr>
  </w:style>
  <w:style w:type="paragraph" w:customStyle="1" w:styleId="H2">
    <w:name w:val="H2"/>
    <w:basedOn w:val="Normaallaad"/>
    <w:next w:val="Normaallaad"/>
    <w:rsid w:val="00C9543A"/>
    <w:pPr>
      <w:keepNext/>
      <w:snapToGrid w:val="0"/>
      <w:spacing w:before="100" w:after="100"/>
      <w:outlineLvl w:val="2"/>
    </w:pPr>
    <w:rPr>
      <w:b/>
      <w:sz w:val="36"/>
      <w:lang w:val="et-EE" w:eastAsia="en-US"/>
    </w:rPr>
  </w:style>
  <w:style w:type="paragraph" w:styleId="Normaallaadveeb">
    <w:name w:val="Normal (Web)"/>
    <w:basedOn w:val="Normaallaad"/>
    <w:uiPriority w:val="99"/>
    <w:semiHidden/>
    <w:unhideWhenUsed/>
    <w:rsid w:val="00C9543A"/>
    <w:pPr>
      <w:spacing w:before="100" w:beforeAutospacing="1" w:after="100" w:afterAutospacing="1"/>
    </w:pPr>
    <w:rPr>
      <w:sz w:val="24"/>
      <w:szCs w:val="24"/>
      <w:lang w:val="et-EE"/>
    </w:rPr>
  </w:style>
  <w:style w:type="character" w:styleId="Hperlink">
    <w:name w:val="Hyperlink"/>
    <w:basedOn w:val="Liguvaikefont"/>
    <w:uiPriority w:val="99"/>
    <w:unhideWhenUsed/>
    <w:rsid w:val="00C9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.ee/indrme/tahtevabadu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2022-03-20T08:10:00Z</dcterms:created>
  <dcterms:modified xsi:type="dcterms:W3CDTF">2022-03-20T08:15:00Z</dcterms:modified>
</cp:coreProperties>
</file>